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00"/>
  <w:body>
    <w:p w14:paraId="23C9B33F" w14:textId="2B5DB112" w:rsidR="002B2C36" w:rsidRPr="00C10AE7" w:rsidRDefault="002B2C36" w:rsidP="002B2C36">
      <w:pPr>
        <w:spacing w:line="600" w:lineRule="exact"/>
        <w:jc w:val="center"/>
        <w:rPr>
          <w:rFonts w:asciiTheme="majorEastAsia" w:eastAsiaTheme="majorEastAsia" w:hAnsiTheme="majorEastAsia"/>
          <w:b/>
          <w:color w:val="000000" w:themeColor="text1"/>
          <w:sz w:val="52"/>
        </w:rPr>
      </w:pPr>
      <w:r w:rsidRPr="00C10AE7">
        <w:rPr>
          <w:rFonts w:asciiTheme="majorEastAsia" w:eastAsiaTheme="majorEastAsia" w:hAnsiTheme="majorEastAsia" w:hint="eastAsia"/>
          <w:b/>
          <w:color w:val="000000" w:themeColor="text1"/>
          <w:sz w:val="44"/>
        </w:rPr>
        <w:t>日本学生支援機構</w:t>
      </w:r>
      <w:r w:rsidR="00C10AE7" w:rsidRPr="00C10AE7">
        <w:rPr>
          <w:rFonts w:asciiTheme="majorEastAsia" w:eastAsiaTheme="majorEastAsia" w:hAnsiTheme="majorEastAsia" w:hint="eastAsia"/>
          <w:b/>
          <w:color w:val="000000" w:themeColor="text1"/>
          <w:sz w:val="44"/>
        </w:rPr>
        <w:t>給付</w:t>
      </w:r>
      <w:r w:rsidRPr="00C10AE7">
        <w:rPr>
          <w:rFonts w:asciiTheme="majorEastAsia" w:eastAsiaTheme="majorEastAsia" w:hAnsiTheme="majorEastAsia" w:hint="eastAsia"/>
          <w:b/>
          <w:color w:val="000000" w:themeColor="text1"/>
          <w:sz w:val="44"/>
        </w:rPr>
        <w:t>奨学金</w:t>
      </w:r>
      <w:r w:rsidRPr="00C10AE7">
        <w:rPr>
          <w:rFonts w:asciiTheme="majorEastAsia" w:eastAsiaTheme="majorEastAsia" w:hAnsiTheme="majorEastAsia" w:hint="eastAsia"/>
          <w:b/>
          <w:color w:val="000000" w:themeColor="text1"/>
          <w:sz w:val="52"/>
        </w:rPr>
        <w:t>【</w:t>
      </w:r>
      <w:r w:rsidR="00C10AE7" w:rsidRPr="00C10AE7">
        <w:rPr>
          <w:rFonts w:asciiTheme="majorEastAsia" w:eastAsiaTheme="majorEastAsia" w:hAnsiTheme="majorEastAsia" w:hint="eastAsia"/>
          <w:b/>
          <w:color w:val="000000" w:themeColor="text1"/>
          <w:sz w:val="52"/>
        </w:rPr>
        <w:t>家計急変</w:t>
      </w:r>
      <w:r w:rsidRPr="00C10AE7">
        <w:rPr>
          <w:rFonts w:asciiTheme="majorEastAsia" w:eastAsiaTheme="majorEastAsia" w:hAnsiTheme="majorEastAsia" w:hint="eastAsia"/>
          <w:b/>
          <w:color w:val="000000" w:themeColor="text1"/>
          <w:sz w:val="52"/>
        </w:rPr>
        <w:t>】</w:t>
      </w:r>
    </w:p>
    <w:p w14:paraId="69C2AEC8" w14:textId="12CC191A" w:rsidR="00A674A2" w:rsidRDefault="00272AD3" w:rsidP="002B2C36">
      <w:pPr>
        <w:spacing w:line="600" w:lineRule="exact"/>
        <w:ind w:rightChars="174" w:right="365"/>
        <w:jc w:val="center"/>
        <w:rPr>
          <w:rFonts w:ascii="HG創英角ｺﾞｼｯｸUB" w:eastAsia="HG創英角ｺﾞｼｯｸUB" w:hAnsi="ＭＳ Ｐゴシック"/>
          <w:color w:val="000000" w:themeColor="text1"/>
          <w:spacing w:val="-40"/>
          <w:sz w:val="56"/>
          <w:szCs w:val="72"/>
        </w:rPr>
      </w:pPr>
      <w:r w:rsidRPr="00C10AE7">
        <w:rPr>
          <w:rFonts w:ascii="HG創英角ｺﾞｼｯｸUB" w:eastAsia="HG創英角ｺﾞｼｯｸUB" w:hAnsi="ＭＳ Ｐゴシック" w:hint="eastAsia"/>
          <w:color w:val="000000" w:themeColor="text1"/>
          <w:spacing w:val="-40"/>
          <w:sz w:val="56"/>
          <w:szCs w:val="72"/>
        </w:rPr>
        <w:t>令和</w:t>
      </w:r>
      <w:r w:rsidR="00385374">
        <w:rPr>
          <w:rFonts w:ascii="HG創英角ｺﾞｼｯｸUB" w:eastAsia="HG創英角ｺﾞｼｯｸUB" w:hAnsi="ＭＳ Ｐゴシック" w:hint="eastAsia"/>
          <w:color w:val="000000" w:themeColor="text1"/>
          <w:spacing w:val="-40"/>
          <w:sz w:val="56"/>
          <w:szCs w:val="72"/>
        </w:rPr>
        <w:t>３</w:t>
      </w:r>
      <w:r w:rsidRPr="00C10AE7">
        <w:rPr>
          <w:rFonts w:ascii="HG創英角ｺﾞｼｯｸUB" w:eastAsia="HG創英角ｺﾞｼｯｸUB" w:hAnsi="ＭＳ Ｐゴシック" w:hint="eastAsia"/>
          <w:color w:val="000000" w:themeColor="text1"/>
          <w:spacing w:val="-40"/>
          <w:sz w:val="56"/>
          <w:szCs w:val="72"/>
        </w:rPr>
        <w:t>年</w:t>
      </w:r>
      <w:r w:rsidR="008A74A8">
        <w:rPr>
          <w:rFonts w:ascii="HG創英角ｺﾞｼｯｸUB" w:eastAsia="HG創英角ｺﾞｼｯｸUB" w:hAnsi="ＭＳ Ｐゴシック" w:hint="eastAsia"/>
          <w:color w:val="000000" w:themeColor="text1"/>
          <w:spacing w:val="-40"/>
          <w:sz w:val="56"/>
          <w:szCs w:val="72"/>
        </w:rPr>
        <w:t>栃木県足利市における大規模火災に</w:t>
      </w:r>
      <w:r w:rsidR="00286F25">
        <w:rPr>
          <w:rFonts w:ascii="HG創英角ｺﾞｼｯｸUB" w:eastAsia="HG創英角ｺﾞｼｯｸUB" w:hAnsi="ＭＳ Ｐゴシック" w:hint="eastAsia"/>
          <w:color w:val="000000" w:themeColor="text1"/>
          <w:spacing w:val="-40"/>
          <w:sz w:val="56"/>
          <w:szCs w:val="72"/>
        </w:rPr>
        <w:t>係る</w:t>
      </w:r>
      <w:r w:rsidR="002B2C36" w:rsidRPr="00C10AE7">
        <w:rPr>
          <w:rFonts w:ascii="HG創英角ｺﾞｼｯｸUB" w:eastAsia="HG創英角ｺﾞｼｯｸUB" w:hAnsi="ＭＳ Ｐゴシック" w:hint="eastAsia"/>
          <w:color w:val="000000" w:themeColor="text1"/>
          <w:spacing w:val="-40"/>
          <w:sz w:val="56"/>
          <w:szCs w:val="72"/>
        </w:rPr>
        <w:t>災害救助法</w:t>
      </w:r>
    </w:p>
    <w:p w14:paraId="4B6F9B8B" w14:textId="65A0D89F" w:rsidR="002B2C36" w:rsidRPr="00C10AE7" w:rsidRDefault="002B2C36" w:rsidP="002B2C36">
      <w:pPr>
        <w:spacing w:line="600" w:lineRule="exact"/>
        <w:ind w:rightChars="174" w:right="365"/>
        <w:jc w:val="center"/>
        <w:rPr>
          <w:rFonts w:ascii="HG創英角ｺﾞｼｯｸUB" w:eastAsia="HG創英角ｺﾞｼｯｸUB" w:hAnsi="ＭＳ Ｐゴシック"/>
          <w:color w:val="000000" w:themeColor="text1"/>
          <w:spacing w:val="-40"/>
          <w:sz w:val="56"/>
          <w:szCs w:val="72"/>
        </w:rPr>
      </w:pPr>
      <w:r w:rsidRPr="00C10AE7">
        <w:rPr>
          <w:rFonts w:ascii="HG創英角ｺﾞｼｯｸUB" w:eastAsia="HG創英角ｺﾞｼｯｸUB" w:hAnsi="ＭＳ Ｐゴシック" w:hint="eastAsia"/>
          <w:color w:val="000000" w:themeColor="text1"/>
          <w:spacing w:val="-40"/>
          <w:sz w:val="56"/>
          <w:szCs w:val="72"/>
        </w:rPr>
        <w:t>適用地域の世帯の学生に対する</w:t>
      </w:r>
      <w:r w:rsidR="00C10AE7" w:rsidRPr="00C10AE7">
        <w:rPr>
          <w:rFonts w:ascii="HG創英角ｺﾞｼｯｸUB" w:eastAsia="HG創英角ｺﾞｼｯｸUB" w:hAnsi="ＭＳ Ｐゴシック" w:hint="eastAsia"/>
          <w:color w:val="000000" w:themeColor="text1"/>
          <w:spacing w:val="-40"/>
          <w:sz w:val="56"/>
          <w:szCs w:val="72"/>
        </w:rPr>
        <w:t>家計急変採用</w:t>
      </w:r>
      <w:r w:rsidRPr="00C10AE7">
        <w:rPr>
          <w:rFonts w:ascii="HG創英角ｺﾞｼｯｸUB" w:eastAsia="HG創英角ｺﾞｼｯｸUB" w:hAnsi="ＭＳ Ｐゴシック" w:hint="eastAsia"/>
          <w:color w:val="000000" w:themeColor="text1"/>
          <w:spacing w:val="-40"/>
          <w:sz w:val="56"/>
          <w:szCs w:val="72"/>
        </w:rPr>
        <w:t>について</w:t>
      </w:r>
    </w:p>
    <w:tbl>
      <w:tblPr>
        <w:tblStyle w:val="a3"/>
        <w:tblW w:w="163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6384"/>
      </w:tblGrid>
      <w:tr w:rsidR="002B2C36" w:rsidRPr="00FA779D" w14:paraId="190608A0" w14:textId="77777777" w:rsidTr="00EF6678">
        <w:trPr>
          <w:trHeight w:val="7982"/>
          <w:jc w:val="center"/>
        </w:trPr>
        <w:tc>
          <w:tcPr>
            <w:tcW w:w="16384" w:type="dxa"/>
            <w:shd w:val="clear" w:color="auto" w:fill="FFFFFF" w:themeFill="background1"/>
          </w:tcPr>
          <w:p w14:paraId="13AEF9BE" w14:textId="345FAAF1" w:rsidR="002B2C36" w:rsidRPr="00EA4738" w:rsidRDefault="002B2C36" w:rsidP="00A674A2">
            <w:pPr>
              <w:spacing w:line="0" w:lineRule="atLeast"/>
              <w:ind w:leftChars="86" w:left="181"/>
              <w:rPr>
                <w:rFonts w:ascii="ＭＳ Ｐゴシック" w:eastAsia="ＭＳ Ｐゴシック" w:hAnsi="ＭＳ Ｐゴシック"/>
                <w:sz w:val="10"/>
                <w:szCs w:val="10"/>
              </w:rPr>
            </w:pPr>
          </w:p>
          <w:p w14:paraId="3AAFA41F" w14:textId="0A78D257" w:rsidR="002B2C36" w:rsidRPr="00EF6678" w:rsidRDefault="0009684A" w:rsidP="007E5ABC">
            <w:pPr>
              <w:spacing w:line="400" w:lineRule="exact"/>
              <w:ind w:leftChars="86" w:left="181"/>
              <w:rPr>
                <w:rFonts w:ascii="ＭＳ Ｐゴシック" w:eastAsia="ＭＳ Ｐゴシック" w:hAnsi="ＭＳ Ｐゴシック"/>
                <w:sz w:val="32"/>
                <w:szCs w:val="36"/>
              </w:rPr>
            </w:pPr>
            <w:r>
              <w:rPr>
                <w:rFonts w:ascii="ＭＳ Ｐゴシック" w:eastAsia="ＭＳ Ｐゴシック" w:hAnsi="ＭＳ Ｐゴシック" w:hint="eastAsia"/>
                <w:sz w:val="32"/>
                <w:szCs w:val="36"/>
              </w:rPr>
              <w:t>給付奨学金（家計急変）</w:t>
            </w:r>
            <w:r w:rsidR="002B2C36" w:rsidRPr="00EF6678">
              <w:rPr>
                <w:rFonts w:ascii="ＭＳ Ｐゴシック" w:eastAsia="ＭＳ Ｐゴシック" w:hAnsi="ＭＳ Ｐゴシック" w:hint="eastAsia"/>
                <w:sz w:val="32"/>
                <w:szCs w:val="36"/>
              </w:rPr>
              <w:t>の申込みを受け付けます。</w:t>
            </w:r>
          </w:p>
          <w:p w14:paraId="7F3818A4" w14:textId="3612CE2E" w:rsidR="002B2C36" w:rsidRPr="00EF6678" w:rsidRDefault="002B2C36" w:rsidP="007E5ABC">
            <w:pPr>
              <w:spacing w:line="400" w:lineRule="exact"/>
              <w:ind w:leftChars="86" w:left="181"/>
              <w:rPr>
                <w:rFonts w:ascii="ＭＳ Ｐゴシック" w:eastAsia="ＭＳ Ｐゴシック" w:hAnsi="ＭＳ Ｐゴシック"/>
                <w:sz w:val="32"/>
                <w:szCs w:val="36"/>
              </w:rPr>
            </w:pPr>
            <w:r w:rsidRPr="00EF6678">
              <w:rPr>
                <w:rFonts w:ascii="ＭＳ Ｐゴシック" w:eastAsia="ＭＳ Ｐゴシック" w:hAnsi="ＭＳ Ｐゴシック" w:hint="eastAsia"/>
                <w:sz w:val="32"/>
                <w:szCs w:val="36"/>
              </w:rPr>
              <w:t>希望者は、学務部学生支援課経済支援係まで申し出てください。</w:t>
            </w:r>
          </w:p>
          <w:tbl>
            <w:tblPr>
              <w:tblStyle w:val="a3"/>
              <w:tblpPr w:leftFromText="142" w:rightFromText="142" w:vertAnchor="text" w:horzAnchor="margin" w:tblpY="275"/>
              <w:tblOverlap w:val="never"/>
              <w:tblW w:w="0" w:type="auto"/>
              <w:tblLook w:val="04A0" w:firstRow="1" w:lastRow="0" w:firstColumn="1" w:lastColumn="0" w:noHBand="0" w:noVBand="1"/>
            </w:tblPr>
            <w:tblGrid>
              <w:gridCol w:w="582"/>
              <w:gridCol w:w="15465"/>
            </w:tblGrid>
            <w:tr w:rsidR="00EF6678" w:rsidRPr="00C767FA" w14:paraId="00F6C0DA" w14:textId="77777777" w:rsidTr="00EF6678">
              <w:trPr>
                <w:cantSplit/>
                <w:trHeight w:val="2518"/>
              </w:trPr>
              <w:tc>
                <w:tcPr>
                  <w:tcW w:w="582" w:type="dxa"/>
                  <w:textDirection w:val="tbRlV"/>
                  <w:vAlign w:val="center"/>
                </w:tcPr>
                <w:p w14:paraId="2616548D" w14:textId="77777777" w:rsidR="00EF6678" w:rsidRPr="002B2C36" w:rsidRDefault="00EF6678" w:rsidP="00EF6678">
                  <w:pPr>
                    <w:ind w:left="113" w:right="113"/>
                    <w:jc w:val="center"/>
                    <w:rPr>
                      <w:rFonts w:ascii="ＭＳ Ｐ明朝" w:eastAsia="ＭＳ Ｐ明朝" w:hAnsi="ＭＳ Ｐ明朝"/>
                      <w:b/>
                      <w:sz w:val="22"/>
                    </w:rPr>
                  </w:pPr>
                  <w:r w:rsidRPr="002B2C36">
                    <w:rPr>
                      <w:rFonts w:ascii="ＭＳ Ｐ明朝" w:eastAsia="ＭＳ Ｐ明朝" w:hAnsi="ＭＳ Ｐ明朝" w:hint="eastAsia"/>
                      <w:b/>
                    </w:rPr>
                    <w:t>災害救助法適用地域</w:t>
                  </w:r>
                </w:p>
              </w:tc>
              <w:tc>
                <w:tcPr>
                  <w:tcW w:w="15465" w:type="dxa"/>
                  <w:vAlign w:val="center"/>
                </w:tcPr>
                <w:p w14:paraId="57899E3B" w14:textId="217EFEC4" w:rsidR="00EF6678" w:rsidRPr="00272AD3" w:rsidRDefault="00EF6678" w:rsidP="00286F25">
                  <w:pPr>
                    <w:spacing w:line="0" w:lineRule="atLeast"/>
                    <w:rPr>
                      <w:rFonts w:ascii="ＭＳ Ｐ明朝" w:eastAsia="ＭＳ Ｐ明朝" w:hAnsi="ＭＳ Ｐ明朝"/>
                      <w:b/>
                      <w:sz w:val="32"/>
                      <w:szCs w:val="36"/>
                    </w:rPr>
                  </w:pPr>
                  <w:r w:rsidRPr="00EF6678">
                    <w:rPr>
                      <w:rFonts w:ascii="ＭＳ Ｐ明朝" w:eastAsia="ＭＳ Ｐ明朝" w:hAnsi="ＭＳ Ｐ明朝" w:hint="eastAsia"/>
                      <w:b/>
                      <w:sz w:val="32"/>
                      <w:szCs w:val="36"/>
                    </w:rPr>
                    <w:t>【</w:t>
                  </w:r>
                  <w:r w:rsidR="008A74A8">
                    <w:rPr>
                      <w:rFonts w:ascii="ＭＳ Ｐ明朝" w:eastAsia="ＭＳ Ｐ明朝" w:hAnsi="ＭＳ Ｐ明朝" w:hint="eastAsia"/>
                      <w:b/>
                      <w:sz w:val="32"/>
                      <w:szCs w:val="36"/>
                    </w:rPr>
                    <w:t>栃木県</w:t>
                  </w:r>
                  <w:r w:rsidRPr="00EF6678">
                    <w:rPr>
                      <w:rFonts w:ascii="ＭＳ Ｐ明朝" w:eastAsia="ＭＳ Ｐ明朝" w:hAnsi="ＭＳ Ｐ明朝" w:hint="eastAsia"/>
                      <w:b/>
                      <w:sz w:val="32"/>
                      <w:szCs w:val="36"/>
                    </w:rPr>
                    <w:t>】</w:t>
                  </w:r>
                  <w:r w:rsidR="008A74A8">
                    <w:rPr>
                      <w:rFonts w:ascii="ＭＳ Ｐ明朝" w:eastAsia="ＭＳ Ｐ明朝" w:hAnsi="ＭＳ Ｐ明朝" w:hint="eastAsia"/>
                      <w:b/>
                      <w:sz w:val="32"/>
                      <w:szCs w:val="36"/>
                    </w:rPr>
                    <w:t xml:space="preserve">　足利市</w:t>
                  </w:r>
                </w:p>
                <w:p w14:paraId="55881327" w14:textId="77777777" w:rsidR="00EF6678" w:rsidRPr="00272AD3" w:rsidRDefault="00EF6678" w:rsidP="00EF6678">
                  <w:pPr>
                    <w:spacing w:line="0" w:lineRule="atLeast"/>
                    <w:ind w:firstLineChars="100" w:firstLine="100"/>
                    <w:rPr>
                      <w:rFonts w:ascii="ＭＳ Ｐ明朝" w:eastAsia="ＭＳ Ｐ明朝" w:hAnsi="ＭＳ Ｐ明朝"/>
                      <w:b/>
                      <w:sz w:val="10"/>
                      <w:szCs w:val="10"/>
                    </w:rPr>
                  </w:pPr>
                </w:p>
                <w:p w14:paraId="60539136" w14:textId="782AF88F" w:rsidR="00EF6678" w:rsidRPr="002B2C36" w:rsidRDefault="00EF6678" w:rsidP="00074A4F">
                  <w:pPr>
                    <w:spacing w:line="0" w:lineRule="atLeast"/>
                    <w:ind w:leftChars="134" w:left="723" w:hangingChars="158" w:hanging="442"/>
                    <w:rPr>
                      <w:rFonts w:ascii="ＭＳ Ｐ明朝" w:eastAsia="ＭＳ Ｐ明朝" w:hAnsi="ＭＳ Ｐ明朝"/>
                      <w:sz w:val="32"/>
                      <w:szCs w:val="32"/>
                    </w:rPr>
                  </w:pPr>
                  <w:r w:rsidRPr="00E9152F">
                    <w:rPr>
                      <w:rFonts w:ascii="ＭＳ Ｐ明朝" w:eastAsia="ＭＳ Ｐ明朝" w:hAnsi="ＭＳ Ｐ明朝" w:hint="eastAsia"/>
                      <w:sz w:val="28"/>
                      <w:szCs w:val="32"/>
                    </w:rPr>
                    <w:t>※　適用地域の詳細については、日本学生支援機構のウェブサイトで確認してください。日本学生支援機構ウェブサイト「</w:t>
                  </w:r>
                  <w:r w:rsidR="00074A4F">
                    <w:rPr>
                      <w:rFonts w:ascii="ＭＳ Ｐ明朝" w:eastAsia="ＭＳ Ｐ明朝" w:hAnsi="ＭＳ Ｐ明朝" w:hint="eastAsia"/>
                      <w:sz w:val="28"/>
                      <w:szCs w:val="32"/>
                    </w:rPr>
                    <w:t>１年</w:t>
                  </w:r>
                  <w:r w:rsidR="00074A4F" w:rsidRPr="00074A4F">
                    <w:rPr>
                      <w:rFonts w:ascii="ＭＳ Ｐ明朝" w:eastAsia="ＭＳ Ｐ明朝" w:hAnsi="ＭＳ Ｐ明朝" w:hint="eastAsia"/>
                      <w:sz w:val="28"/>
                      <w:szCs w:val="32"/>
                    </w:rPr>
                    <w:t>以内の災害救助法適用地域</w:t>
                  </w:r>
                  <w:r w:rsidRPr="00E9152F">
                    <w:rPr>
                      <w:rFonts w:ascii="ＭＳ Ｐ明朝" w:eastAsia="ＭＳ Ｐ明朝" w:hAnsi="ＭＳ Ｐ明朝" w:hint="eastAsia"/>
                      <w:sz w:val="28"/>
                      <w:szCs w:val="32"/>
                    </w:rPr>
                    <w:t>」：</w:t>
                  </w:r>
                  <w:r w:rsidRPr="002B2C36">
                    <w:rPr>
                      <w:rFonts w:ascii="ＭＳ Ｐ明朝" w:eastAsia="ＭＳ Ｐ明朝" w:hAnsi="ＭＳ Ｐ明朝"/>
                      <w:sz w:val="24"/>
                      <w:szCs w:val="32"/>
                    </w:rPr>
                    <w:t>https://www.jasso.go.jp/shogakukin/moshikomi/kinkyu_okyu/chiiki/</w:t>
                  </w:r>
                  <w:r w:rsidR="006D0163">
                    <w:rPr>
                      <w:rFonts w:ascii="ＭＳ Ｐ明朝" w:eastAsia="ＭＳ Ｐ明朝" w:hAnsi="ＭＳ Ｐ明朝"/>
                      <w:sz w:val="24"/>
                      <w:szCs w:val="32"/>
                    </w:rPr>
                    <w:t>genzai</w:t>
                  </w:r>
                  <w:r w:rsidRPr="002B2C36">
                    <w:rPr>
                      <w:rFonts w:ascii="ＭＳ Ｐ明朝" w:eastAsia="ＭＳ Ｐ明朝" w:hAnsi="ＭＳ Ｐ明朝"/>
                      <w:sz w:val="24"/>
                      <w:szCs w:val="32"/>
                    </w:rPr>
                    <w:t>.html</w:t>
                  </w:r>
                </w:p>
              </w:tc>
            </w:tr>
            <w:tr w:rsidR="00EF6678" w:rsidRPr="00C527C7" w14:paraId="070C9476" w14:textId="77777777" w:rsidTr="00EF6678">
              <w:trPr>
                <w:trHeight w:val="1158"/>
              </w:trPr>
              <w:tc>
                <w:tcPr>
                  <w:tcW w:w="16047" w:type="dxa"/>
                  <w:gridSpan w:val="2"/>
                  <w:vAlign w:val="center"/>
                </w:tcPr>
                <w:p w14:paraId="155124D1" w14:textId="66686CE1" w:rsidR="00EF6678" w:rsidRPr="002B2C36" w:rsidRDefault="00EF6678" w:rsidP="00EF6678">
                  <w:pPr>
                    <w:spacing w:line="0" w:lineRule="atLeast"/>
                    <w:ind w:firstLineChars="100" w:firstLine="248"/>
                    <w:rPr>
                      <w:rFonts w:ascii="ＭＳ Ｐ明朝" w:eastAsia="ＭＳ Ｐ明朝" w:hAnsi="ＭＳ Ｐ明朝"/>
                      <w:spacing w:val="-6"/>
                      <w:sz w:val="26"/>
                      <w:szCs w:val="26"/>
                    </w:rPr>
                  </w:pPr>
                  <w:r w:rsidRPr="002B2C36">
                    <w:rPr>
                      <w:rFonts w:ascii="ＭＳ Ｐ明朝" w:eastAsia="ＭＳ Ｐ明朝" w:hAnsi="ＭＳ Ｐ明朝" w:hint="eastAsia"/>
                      <w:spacing w:val="-6"/>
                      <w:sz w:val="26"/>
                      <w:szCs w:val="26"/>
                    </w:rPr>
                    <w:t>災害救助法適用地域の近隣の地域で、同等の災害に遭った世帯の学生並びに同地域に勤務し勤務先が被災した世帯の学生についても、適用地域に準じて取り扱います。</w:t>
                  </w:r>
                </w:p>
                <w:p w14:paraId="64FE338D" w14:textId="77777777" w:rsidR="00EF6678" w:rsidRPr="002B2C36" w:rsidRDefault="00EF6678" w:rsidP="00EF6678">
                  <w:pPr>
                    <w:spacing w:line="0" w:lineRule="atLeast"/>
                    <w:ind w:firstLineChars="100" w:firstLine="248"/>
                    <w:rPr>
                      <w:rFonts w:ascii="ＭＳ Ｐ明朝" w:eastAsia="ＭＳ Ｐ明朝" w:hAnsi="ＭＳ Ｐ明朝"/>
                      <w:spacing w:val="-6"/>
                      <w:sz w:val="28"/>
                      <w:szCs w:val="28"/>
                    </w:rPr>
                  </w:pPr>
                  <w:r w:rsidRPr="002B2C36">
                    <w:rPr>
                      <w:rFonts w:ascii="ＭＳ Ｐ明朝" w:eastAsia="ＭＳ Ｐ明朝" w:hAnsi="ＭＳ Ｐ明朝" w:hint="eastAsia"/>
                      <w:spacing w:val="-6"/>
                      <w:sz w:val="26"/>
                      <w:szCs w:val="26"/>
                    </w:rPr>
                    <w:t>本災害により学生</w:t>
                  </w:r>
                  <w:r w:rsidR="00AE0169">
                    <w:rPr>
                      <w:rFonts w:ascii="ＭＳ Ｐ明朝" w:eastAsia="ＭＳ Ｐ明朝" w:hAnsi="ＭＳ Ｐ明朝" w:hint="eastAsia"/>
                      <w:spacing w:val="-6"/>
                      <w:sz w:val="26"/>
                      <w:szCs w:val="26"/>
                    </w:rPr>
                    <w:t>またはその生計維持者</w:t>
                  </w:r>
                  <w:r w:rsidRPr="002B2C36">
                    <w:rPr>
                      <w:rFonts w:ascii="ＭＳ Ｐ明朝" w:eastAsia="ＭＳ Ｐ明朝" w:hAnsi="ＭＳ Ｐ明朝" w:hint="eastAsia"/>
                      <w:spacing w:val="-6"/>
                      <w:sz w:val="26"/>
                      <w:szCs w:val="26"/>
                    </w:rPr>
                    <w:t>が居住する住宅に</w:t>
                  </w:r>
                  <w:r w:rsidR="00AE0169">
                    <w:rPr>
                      <w:rFonts w:ascii="ＭＳ Ｐ明朝" w:eastAsia="ＭＳ Ｐ明朝" w:hAnsi="ＭＳ Ｐ明朝" w:hint="eastAsia"/>
                      <w:spacing w:val="-6"/>
                      <w:sz w:val="26"/>
                      <w:szCs w:val="26"/>
                    </w:rPr>
                    <w:t>床上浸水・</w:t>
                  </w:r>
                  <w:r w:rsidRPr="002B2C36">
                    <w:rPr>
                      <w:rFonts w:ascii="ＭＳ Ｐ明朝" w:eastAsia="ＭＳ Ｐ明朝" w:hAnsi="ＭＳ Ｐ明朝" w:hint="eastAsia"/>
                      <w:spacing w:val="-6"/>
                      <w:sz w:val="26"/>
                      <w:szCs w:val="26"/>
                    </w:rPr>
                    <w:t>半壊以上等の被害を受けた者は、JASSO</w:t>
                  </w:r>
                  <w:r w:rsidR="00AE0169">
                    <w:rPr>
                      <w:rFonts w:ascii="ＭＳ Ｐ明朝" w:eastAsia="ＭＳ Ｐ明朝" w:hAnsi="ＭＳ Ｐ明朝" w:hint="eastAsia"/>
                      <w:spacing w:val="-6"/>
                      <w:sz w:val="26"/>
                      <w:szCs w:val="26"/>
                    </w:rPr>
                    <w:t>災害</w:t>
                  </w:r>
                  <w:r w:rsidRPr="002B2C36">
                    <w:rPr>
                      <w:rFonts w:ascii="ＭＳ Ｐ明朝" w:eastAsia="ＭＳ Ｐ明朝" w:hAnsi="ＭＳ Ｐ明朝" w:hint="eastAsia"/>
                      <w:spacing w:val="-6"/>
                      <w:sz w:val="26"/>
                      <w:szCs w:val="26"/>
                    </w:rPr>
                    <w:t>支援金（返還不要）の申請も可能です。申請希望者は、経済支援係へ申し出てください。</w:t>
                  </w:r>
                </w:p>
              </w:tc>
            </w:tr>
          </w:tbl>
          <w:tbl>
            <w:tblPr>
              <w:tblStyle w:val="a3"/>
              <w:tblW w:w="0" w:type="auto"/>
              <w:tblLook w:val="04A0" w:firstRow="1" w:lastRow="0" w:firstColumn="1" w:lastColumn="0" w:noHBand="0" w:noVBand="1"/>
            </w:tblPr>
            <w:tblGrid>
              <w:gridCol w:w="11227"/>
              <w:gridCol w:w="4820"/>
            </w:tblGrid>
            <w:tr w:rsidR="0009684A" w:rsidRPr="00E17CE1" w14:paraId="530A64A3" w14:textId="77777777" w:rsidTr="00037397">
              <w:trPr>
                <w:trHeight w:val="184"/>
              </w:trPr>
              <w:tc>
                <w:tcPr>
                  <w:tcW w:w="11227" w:type="dxa"/>
                  <w:shd w:val="clear" w:color="auto" w:fill="D9D9D9" w:themeFill="background1" w:themeFillShade="D9"/>
                </w:tcPr>
                <w:p w14:paraId="08A821C7" w14:textId="489A8E82" w:rsidR="0009684A" w:rsidRPr="00E17CE1" w:rsidRDefault="0009684A" w:rsidP="007E5ABC">
                  <w:pPr>
                    <w:spacing w:line="480" w:lineRule="exact"/>
                    <w:jc w:val="center"/>
                    <w:rPr>
                      <w:rFonts w:ascii="ＭＳ Ｐゴシック" w:eastAsia="ＭＳ Ｐゴシック" w:hAnsi="ＭＳ Ｐゴシック"/>
                      <w:spacing w:val="-14"/>
                      <w:sz w:val="22"/>
                      <w:szCs w:val="30"/>
                    </w:rPr>
                  </w:pPr>
                  <w:r>
                    <w:rPr>
                      <w:rFonts w:ascii="ＭＳ Ｐゴシック" w:eastAsia="ＭＳ Ｐゴシック" w:hAnsi="ＭＳ Ｐゴシック" w:hint="eastAsia"/>
                      <w:spacing w:val="-14"/>
                      <w:sz w:val="22"/>
                      <w:szCs w:val="30"/>
                    </w:rPr>
                    <w:t>家計急変の事由</w:t>
                  </w:r>
                </w:p>
              </w:tc>
              <w:tc>
                <w:tcPr>
                  <w:tcW w:w="4820" w:type="dxa"/>
                  <w:shd w:val="clear" w:color="auto" w:fill="D9D9D9" w:themeFill="background1" w:themeFillShade="D9"/>
                </w:tcPr>
                <w:p w14:paraId="35247788" w14:textId="77777777" w:rsidR="0009684A" w:rsidRPr="00E17CE1" w:rsidRDefault="0009684A" w:rsidP="007E5ABC">
                  <w:pPr>
                    <w:spacing w:line="480" w:lineRule="exact"/>
                    <w:jc w:val="center"/>
                    <w:rPr>
                      <w:rFonts w:ascii="ＭＳ Ｐゴシック" w:eastAsia="ＭＳ Ｐゴシック" w:hAnsi="ＭＳ Ｐゴシック"/>
                      <w:spacing w:val="-14"/>
                      <w:sz w:val="22"/>
                      <w:szCs w:val="30"/>
                    </w:rPr>
                  </w:pPr>
                  <w:r>
                    <w:rPr>
                      <w:rFonts w:ascii="ＭＳ Ｐゴシック" w:eastAsia="ＭＳ Ｐゴシック" w:hAnsi="ＭＳ Ｐゴシック" w:hint="eastAsia"/>
                      <w:spacing w:val="-14"/>
                      <w:sz w:val="22"/>
                      <w:szCs w:val="30"/>
                    </w:rPr>
                    <w:t>証明書類</w:t>
                  </w:r>
                </w:p>
              </w:tc>
            </w:tr>
            <w:tr w:rsidR="0009684A" w:rsidRPr="00E17CE1" w14:paraId="5CE0C9FD" w14:textId="77777777" w:rsidTr="00037397">
              <w:trPr>
                <w:trHeight w:val="546"/>
              </w:trPr>
              <w:tc>
                <w:tcPr>
                  <w:tcW w:w="11227" w:type="dxa"/>
                  <w:shd w:val="clear" w:color="auto" w:fill="auto"/>
                </w:tcPr>
                <w:p w14:paraId="50C39EF3" w14:textId="216BCFEC" w:rsidR="0009684A" w:rsidRPr="00037397" w:rsidRDefault="0009684A" w:rsidP="0009684A">
                  <w:pPr>
                    <w:jc w:val="left"/>
                    <w:rPr>
                      <w:rFonts w:ascii="ＭＳ Ｐゴシック" w:eastAsia="ＭＳ Ｐゴシック" w:hAnsi="ＭＳ Ｐゴシック"/>
                      <w:spacing w:val="-14"/>
                      <w:sz w:val="24"/>
                      <w:szCs w:val="30"/>
                    </w:rPr>
                  </w:pPr>
                  <w:r w:rsidRPr="00037397">
                    <w:rPr>
                      <w:rFonts w:ascii="ＭＳ Ｐゴシック" w:eastAsia="ＭＳ Ｐゴシック" w:hAnsi="ＭＳ Ｐゴシック" w:hint="eastAsia"/>
                      <w:spacing w:val="-14"/>
                      <w:sz w:val="24"/>
                      <w:szCs w:val="30"/>
                    </w:rPr>
                    <w:t>生計維持者が震災、火災、風水害等に被災した場合であって、次のいずれかに該当</w:t>
                  </w:r>
                </w:p>
                <w:p w14:paraId="7BB5B308" w14:textId="77777777" w:rsidR="0009684A" w:rsidRPr="00037397" w:rsidRDefault="003F1925" w:rsidP="0009684A">
                  <w:pPr>
                    <w:pStyle w:val="a4"/>
                    <w:numPr>
                      <w:ilvl w:val="0"/>
                      <w:numId w:val="4"/>
                    </w:numPr>
                    <w:ind w:leftChars="0"/>
                    <w:jc w:val="left"/>
                    <w:rPr>
                      <w:rFonts w:ascii="ＭＳ Ｐゴシック" w:eastAsia="ＭＳ Ｐゴシック" w:hAnsi="ＭＳ Ｐゴシック"/>
                      <w:spacing w:val="-14"/>
                      <w:sz w:val="24"/>
                      <w:szCs w:val="30"/>
                    </w:rPr>
                  </w:pPr>
                  <w:r w:rsidRPr="00037397">
                    <w:rPr>
                      <w:rFonts w:ascii="ＭＳ Ｐゴシック" w:eastAsia="ＭＳ Ｐゴシック" w:hAnsi="ＭＳ Ｐゴシック" w:hint="eastAsia"/>
                      <w:spacing w:val="-14"/>
                      <w:sz w:val="24"/>
                      <w:szCs w:val="30"/>
                    </w:rPr>
                    <w:t>被災により、</w:t>
                  </w:r>
                  <w:r w:rsidR="0009684A" w:rsidRPr="00037397">
                    <w:rPr>
                      <w:rFonts w:ascii="ＭＳ Ｐゴシック" w:eastAsia="ＭＳ Ｐゴシック" w:hAnsi="ＭＳ Ｐゴシック" w:hint="eastAsia"/>
                      <w:spacing w:val="-14"/>
                      <w:sz w:val="24"/>
                      <w:szCs w:val="30"/>
                    </w:rPr>
                    <w:t>生計維持者の</w:t>
                  </w:r>
                  <w:r w:rsidRPr="00037397">
                    <w:rPr>
                      <w:rFonts w:ascii="ＭＳ Ｐゴシック" w:eastAsia="ＭＳ Ｐゴシック" w:hAnsi="ＭＳ Ｐゴシック" w:hint="eastAsia"/>
                      <w:spacing w:val="-14"/>
                      <w:sz w:val="24"/>
                      <w:szCs w:val="30"/>
                    </w:rPr>
                    <w:t>【死亡】【</w:t>
                  </w:r>
                  <w:r w:rsidR="00037397" w:rsidRPr="00037397">
                    <w:rPr>
                      <w:rFonts w:ascii="ＭＳ Ｐゴシック" w:eastAsia="ＭＳ Ｐゴシック" w:hAnsi="ＭＳ Ｐゴシック" w:hint="eastAsia"/>
                      <w:spacing w:val="-14"/>
                      <w:sz w:val="24"/>
                      <w:szCs w:val="30"/>
                    </w:rPr>
                    <w:t>事故または病気による半年以上の就労困難</w:t>
                  </w:r>
                  <w:r w:rsidRPr="00037397">
                    <w:rPr>
                      <w:rFonts w:ascii="ＭＳ Ｐゴシック" w:eastAsia="ＭＳ Ｐゴシック" w:hAnsi="ＭＳ Ｐゴシック" w:hint="eastAsia"/>
                      <w:spacing w:val="-14"/>
                      <w:sz w:val="24"/>
                      <w:szCs w:val="30"/>
                    </w:rPr>
                    <w:t>】【失職】</w:t>
                  </w:r>
                  <w:r w:rsidR="0009684A" w:rsidRPr="00037397">
                    <w:rPr>
                      <w:rFonts w:ascii="ＭＳ Ｐゴシック" w:eastAsia="ＭＳ Ｐゴシック" w:hAnsi="ＭＳ Ｐゴシック" w:hint="eastAsia"/>
                      <w:spacing w:val="-14"/>
                      <w:sz w:val="24"/>
                      <w:szCs w:val="30"/>
                    </w:rPr>
                    <w:t>のいずれかの事由が発生。</w:t>
                  </w:r>
                </w:p>
                <w:p w14:paraId="04A2232F" w14:textId="77777777" w:rsidR="0009684A" w:rsidRPr="00037397" w:rsidRDefault="0009684A" w:rsidP="003F1925">
                  <w:pPr>
                    <w:pStyle w:val="a4"/>
                    <w:numPr>
                      <w:ilvl w:val="0"/>
                      <w:numId w:val="4"/>
                    </w:numPr>
                    <w:ind w:leftChars="0"/>
                    <w:jc w:val="left"/>
                    <w:rPr>
                      <w:rFonts w:ascii="ＭＳ Ｐゴシック" w:eastAsia="ＭＳ Ｐゴシック" w:hAnsi="ＭＳ Ｐゴシック"/>
                      <w:spacing w:val="-14"/>
                      <w:sz w:val="24"/>
                      <w:szCs w:val="30"/>
                    </w:rPr>
                  </w:pPr>
                  <w:r w:rsidRPr="00037397">
                    <w:rPr>
                      <w:rFonts w:ascii="ＭＳ Ｐゴシック" w:eastAsia="ＭＳ Ｐゴシック" w:hAnsi="ＭＳ Ｐゴシック" w:hint="eastAsia"/>
                      <w:spacing w:val="-14"/>
                      <w:sz w:val="24"/>
                      <w:szCs w:val="30"/>
                    </w:rPr>
                    <w:t>被災により、生計維持者の</w:t>
                  </w:r>
                  <w:r w:rsidR="003F1925" w:rsidRPr="00037397">
                    <w:rPr>
                      <w:rFonts w:ascii="ＭＳ Ｐゴシック" w:eastAsia="ＭＳ Ｐゴシック" w:hAnsi="ＭＳ Ｐゴシック" w:hint="eastAsia"/>
                      <w:spacing w:val="-14"/>
                      <w:sz w:val="24"/>
                      <w:szCs w:val="30"/>
                    </w:rPr>
                    <w:t>【生死不明】【行方不明】【就労困難】</w:t>
                  </w:r>
                  <w:r w:rsidRPr="00037397">
                    <w:rPr>
                      <w:rFonts w:ascii="ＭＳ Ｐゴシック" w:eastAsia="ＭＳ Ｐゴシック" w:hAnsi="ＭＳ Ｐゴシック" w:hint="eastAsia"/>
                      <w:spacing w:val="-14"/>
                      <w:sz w:val="24"/>
                      <w:szCs w:val="30"/>
                    </w:rPr>
                    <w:t>など世帯収入を大きく減少させる事由が発生。</w:t>
                  </w:r>
                </w:p>
              </w:tc>
              <w:tc>
                <w:tcPr>
                  <w:tcW w:w="4820" w:type="dxa"/>
                  <w:shd w:val="clear" w:color="auto" w:fill="auto"/>
                </w:tcPr>
                <w:p w14:paraId="5B2C7D7E" w14:textId="7CED88DD" w:rsidR="003F1925" w:rsidRPr="00037397" w:rsidRDefault="0009684A" w:rsidP="0009684A">
                  <w:pPr>
                    <w:jc w:val="left"/>
                    <w:rPr>
                      <w:rFonts w:ascii="ＭＳ Ｐゴシック" w:eastAsia="ＭＳ Ｐゴシック" w:hAnsi="ＭＳ Ｐゴシック"/>
                      <w:spacing w:val="-14"/>
                      <w:sz w:val="24"/>
                      <w:szCs w:val="30"/>
                    </w:rPr>
                  </w:pPr>
                  <w:r w:rsidRPr="00037397">
                    <w:rPr>
                      <w:rFonts w:ascii="ＭＳ Ｐゴシック" w:eastAsia="ＭＳ Ｐゴシック" w:hAnsi="ＭＳ Ｐゴシック"/>
                      <w:spacing w:val="-14"/>
                      <w:sz w:val="24"/>
                      <w:szCs w:val="30"/>
                    </w:rPr>
                    <w:t xml:space="preserve">・罹災証明書 </w:t>
                  </w:r>
                </w:p>
                <w:p w14:paraId="54D7262F" w14:textId="238E6FD3" w:rsidR="0009684A" w:rsidRPr="00037397" w:rsidRDefault="0009684A" w:rsidP="0009684A">
                  <w:pPr>
                    <w:jc w:val="left"/>
                    <w:rPr>
                      <w:rFonts w:ascii="ＭＳ Ｐゴシック" w:eastAsia="ＭＳ Ｐゴシック" w:hAnsi="ＭＳ Ｐゴシック"/>
                      <w:spacing w:val="-14"/>
                      <w:sz w:val="24"/>
                      <w:szCs w:val="30"/>
                    </w:rPr>
                  </w:pPr>
                  <w:r w:rsidRPr="00037397">
                    <w:rPr>
                      <w:rFonts w:ascii="ＭＳ Ｐゴシック" w:eastAsia="ＭＳ Ｐゴシック" w:hAnsi="ＭＳ Ｐゴシック"/>
                      <w:spacing w:val="-14"/>
                      <w:sz w:val="24"/>
                      <w:szCs w:val="30"/>
                    </w:rPr>
                    <w:t>（注意）「給付奨学金案内－家計急変－」に記載 の「事情書（所定様式）」 は提出不要です。</w:t>
                  </w:r>
                </w:p>
              </w:tc>
            </w:tr>
          </w:tbl>
          <w:p w14:paraId="36B1E4D9" w14:textId="77777777" w:rsidR="003F1925" w:rsidRDefault="00A60077" w:rsidP="00A674A2">
            <w:pPr>
              <w:tabs>
                <w:tab w:val="left" w:pos="9214"/>
              </w:tabs>
              <w:spacing w:line="320" w:lineRule="exact"/>
              <w:jc w:val="left"/>
              <w:rPr>
                <w:rFonts w:ascii="ＭＳ Ｐゴシック" w:eastAsia="ＭＳ Ｐゴシック" w:hAnsi="ＭＳ Ｐゴシック"/>
                <w:spacing w:val="-14"/>
                <w:sz w:val="24"/>
                <w:szCs w:val="30"/>
              </w:rPr>
            </w:pPr>
            <w:r>
              <w:rPr>
                <w:rFonts w:ascii="ＭＳ Ｐゴシック" w:eastAsia="ＭＳ Ｐゴシック" w:hAnsi="ＭＳ Ｐゴシック" w:hint="eastAsia"/>
                <w:spacing w:val="-14"/>
                <w:sz w:val="24"/>
                <w:szCs w:val="30"/>
              </w:rPr>
              <w:t>※収入減少を伴わない支出増大は家計急変による給付奨学金</w:t>
            </w:r>
            <w:r w:rsidR="00037397">
              <w:rPr>
                <w:rFonts w:ascii="ＭＳ Ｐゴシック" w:eastAsia="ＭＳ Ｐゴシック" w:hAnsi="ＭＳ Ｐゴシック" w:hint="eastAsia"/>
                <w:spacing w:val="-14"/>
                <w:sz w:val="24"/>
                <w:szCs w:val="30"/>
              </w:rPr>
              <w:t>の推薦事由とすることができません。</w:t>
            </w:r>
          </w:p>
          <w:p w14:paraId="61A52EEC" w14:textId="77777777" w:rsidR="002B2C36" w:rsidRPr="00037397" w:rsidRDefault="002B2C36" w:rsidP="00A674A2">
            <w:pPr>
              <w:tabs>
                <w:tab w:val="left" w:pos="9214"/>
              </w:tabs>
              <w:spacing w:line="320" w:lineRule="exact"/>
              <w:jc w:val="left"/>
              <w:rPr>
                <w:rFonts w:ascii="ＭＳ Ｐゴシック" w:eastAsia="ＭＳ Ｐゴシック" w:hAnsi="ＭＳ Ｐゴシック"/>
                <w:b/>
                <w:sz w:val="32"/>
                <w:szCs w:val="32"/>
              </w:rPr>
            </w:pPr>
          </w:p>
        </w:tc>
      </w:tr>
    </w:tbl>
    <w:p w14:paraId="1785A364" w14:textId="3D08C2A6" w:rsidR="002B2C36" w:rsidRDefault="007E5ABC" w:rsidP="002B2C36">
      <w:pPr>
        <w:tabs>
          <w:tab w:val="left" w:pos="9214"/>
        </w:tabs>
        <w:wordWrap w:val="0"/>
        <w:spacing w:line="120" w:lineRule="exact"/>
        <w:ind w:right="1780" w:firstLineChars="49" w:firstLine="256"/>
        <w:jc w:val="right"/>
        <w:rPr>
          <w:rFonts w:asciiTheme="majorEastAsia" w:eastAsiaTheme="majorEastAsia" w:hAnsiTheme="majorEastAsia"/>
          <w:b/>
          <w:color w:val="FFFFFF" w:themeColor="background1"/>
          <w:spacing w:val="10"/>
          <w:sz w:val="28"/>
          <w:szCs w:val="28"/>
        </w:rPr>
      </w:pPr>
      <w:r>
        <w:rPr>
          <w:rFonts w:asciiTheme="majorEastAsia" w:eastAsiaTheme="majorEastAsia" w:hAnsiTheme="majorEastAsia" w:hint="eastAsia"/>
          <w:b/>
          <w:noProof/>
          <w:sz w:val="52"/>
        </w:rPr>
        <mc:AlternateContent>
          <mc:Choice Requires="wps">
            <w:drawing>
              <wp:anchor distT="0" distB="0" distL="114300" distR="114300" simplePos="0" relativeHeight="251681792" behindDoc="0" locked="0" layoutInCell="1" allowOverlap="1" wp14:anchorId="0D711CFF" wp14:editId="47721331">
                <wp:simplePos x="0" y="0"/>
                <wp:positionH relativeFrom="margin">
                  <wp:posOffset>-38100</wp:posOffset>
                </wp:positionH>
                <wp:positionV relativeFrom="paragraph">
                  <wp:posOffset>12065</wp:posOffset>
                </wp:positionV>
                <wp:extent cx="4055745" cy="55245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74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BB3DA" w14:textId="1C79261A" w:rsidR="00286F25" w:rsidRPr="00C10AE7" w:rsidRDefault="00286F25" w:rsidP="00403027">
                            <w:pPr>
                              <w:spacing w:line="260" w:lineRule="exact"/>
                              <w:rPr>
                                <w:rFonts w:asciiTheme="majorEastAsia" w:eastAsiaTheme="majorEastAsia" w:hAnsiTheme="majorEastAsia"/>
                                <w:b/>
                                <w:color w:val="000000" w:themeColor="text1"/>
                                <w:spacing w:val="-10"/>
                                <w:sz w:val="22"/>
                                <w:szCs w:val="30"/>
                              </w:rPr>
                            </w:pPr>
                            <w:r w:rsidRPr="00C10AE7">
                              <w:rPr>
                                <w:rFonts w:asciiTheme="majorEastAsia" w:eastAsiaTheme="majorEastAsia" w:hAnsiTheme="majorEastAsia" w:hint="eastAsia"/>
                                <w:b/>
                                <w:color w:val="000000" w:themeColor="text1"/>
                                <w:spacing w:val="-10"/>
                                <w:sz w:val="22"/>
                                <w:szCs w:val="30"/>
                              </w:rPr>
                              <w:t>20</w:t>
                            </w:r>
                            <w:r w:rsidRPr="00C10AE7">
                              <w:rPr>
                                <w:rFonts w:asciiTheme="majorEastAsia" w:eastAsiaTheme="majorEastAsia" w:hAnsiTheme="majorEastAsia"/>
                                <w:b/>
                                <w:color w:val="000000" w:themeColor="text1"/>
                                <w:spacing w:val="-10"/>
                                <w:sz w:val="22"/>
                                <w:szCs w:val="30"/>
                              </w:rPr>
                              <w:t>2</w:t>
                            </w:r>
                            <w:r>
                              <w:rPr>
                                <w:rFonts w:asciiTheme="majorEastAsia" w:eastAsiaTheme="majorEastAsia" w:hAnsiTheme="majorEastAsia" w:hint="eastAsia"/>
                                <w:b/>
                                <w:color w:val="000000" w:themeColor="text1"/>
                                <w:spacing w:val="-10"/>
                                <w:sz w:val="22"/>
                                <w:szCs w:val="30"/>
                              </w:rPr>
                              <w:t>1</w:t>
                            </w:r>
                            <w:r w:rsidRPr="00C10AE7">
                              <w:rPr>
                                <w:rFonts w:asciiTheme="majorEastAsia" w:eastAsiaTheme="majorEastAsia" w:hAnsiTheme="majorEastAsia" w:hint="eastAsia"/>
                                <w:b/>
                                <w:color w:val="000000" w:themeColor="text1"/>
                                <w:spacing w:val="-10"/>
                                <w:sz w:val="22"/>
                                <w:szCs w:val="30"/>
                              </w:rPr>
                              <w:t>年</w:t>
                            </w:r>
                            <w:r w:rsidR="008A74A8">
                              <w:rPr>
                                <w:rFonts w:asciiTheme="majorEastAsia" w:eastAsiaTheme="majorEastAsia" w:hAnsiTheme="majorEastAsia"/>
                                <w:b/>
                                <w:color w:val="000000" w:themeColor="text1"/>
                                <w:spacing w:val="-10"/>
                                <w:sz w:val="22"/>
                                <w:szCs w:val="30"/>
                              </w:rPr>
                              <w:t>3</w:t>
                            </w:r>
                            <w:r w:rsidRPr="00C10AE7">
                              <w:rPr>
                                <w:rFonts w:asciiTheme="majorEastAsia" w:eastAsiaTheme="majorEastAsia" w:hAnsiTheme="majorEastAsia" w:hint="eastAsia"/>
                                <w:b/>
                                <w:color w:val="000000" w:themeColor="text1"/>
                                <w:spacing w:val="-10"/>
                                <w:sz w:val="22"/>
                                <w:szCs w:val="30"/>
                              </w:rPr>
                              <w:t>月</w:t>
                            </w:r>
                            <w:r w:rsidR="008A74A8">
                              <w:rPr>
                                <w:rFonts w:asciiTheme="majorEastAsia" w:eastAsiaTheme="majorEastAsia" w:hAnsiTheme="majorEastAsia"/>
                                <w:b/>
                                <w:color w:val="000000" w:themeColor="text1"/>
                                <w:spacing w:val="-10"/>
                                <w:sz w:val="22"/>
                                <w:szCs w:val="30"/>
                              </w:rPr>
                              <w:t>2</w:t>
                            </w:r>
                            <w:r w:rsidRPr="00C10AE7">
                              <w:rPr>
                                <w:rFonts w:asciiTheme="majorEastAsia" w:eastAsiaTheme="majorEastAsia" w:hAnsiTheme="majorEastAsia" w:hint="eastAsia"/>
                                <w:b/>
                                <w:color w:val="000000" w:themeColor="text1"/>
                                <w:spacing w:val="-10"/>
                                <w:sz w:val="22"/>
                                <w:szCs w:val="30"/>
                              </w:rPr>
                              <w:t>日　学務部学生支援課 経済支援係</w:t>
                            </w:r>
                          </w:p>
                          <w:p w14:paraId="351F98EC" w14:textId="77777777" w:rsidR="00286F25" w:rsidRPr="00C10AE7" w:rsidRDefault="00286F25" w:rsidP="00403027">
                            <w:pPr>
                              <w:spacing w:line="300" w:lineRule="exact"/>
                              <w:rPr>
                                <w:rFonts w:asciiTheme="majorEastAsia" w:eastAsiaTheme="majorEastAsia" w:hAnsiTheme="majorEastAsia"/>
                                <w:b/>
                                <w:color w:val="000000" w:themeColor="text1"/>
                                <w:spacing w:val="-10"/>
                                <w:sz w:val="22"/>
                                <w:szCs w:val="30"/>
                              </w:rPr>
                            </w:pPr>
                            <w:r w:rsidRPr="00C10AE7">
                              <w:rPr>
                                <w:rFonts w:asciiTheme="majorEastAsia" w:eastAsiaTheme="majorEastAsia" w:hAnsiTheme="majorEastAsia" w:hint="eastAsia"/>
                                <w:b/>
                                <w:color w:val="000000" w:themeColor="text1"/>
                                <w:spacing w:val="-10"/>
                                <w:sz w:val="22"/>
                                <w:szCs w:val="30"/>
                              </w:rPr>
                              <w:t>学生センター2階 窓口</w:t>
                            </w:r>
                            <w:r w:rsidRPr="00C10AE7">
                              <w:rPr>
                                <w:rFonts w:asciiTheme="majorEastAsia" w:eastAsiaTheme="majorEastAsia" w:hAnsiTheme="majorEastAsia"/>
                                <w:b/>
                                <w:color w:val="000000" w:themeColor="text1"/>
                                <w:spacing w:val="-10"/>
                                <w:sz w:val="22"/>
                                <w:szCs w:val="30"/>
                              </w:rPr>
                              <w:t>①</w:t>
                            </w:r>
                          </w:p>
                          <w:p w14:paraId="183A70C6" w14:textId="77777777" w:rsidR="00286F25" w:rsidRPr="00C10AE7" w:rsidRDefault="00286F25" w:rsidP="00403027">
                            <w:pPr>
                              <w:spacing w:line="260" w:lineRule="exact"/>
                              <w:rPr>
                                <w:b/>
                                <w:color w:val="000000" w:themeColor="text1"/>
                                <w:sz w:val="16"/>
                              </w:rPr>
                            </w:pPr>
                            <w:r w:rsidRPr="00C10AE7">
                              <w:rPr>
                                <w:rFonts w:asciiTheme="majorEastAsia" w:eastAsiaTheme="majorEastAsia" w:hAnsiTheme="majorEastAsia" w:hint="eastAsia"/>
                                <w:b/>
                                <w:color w:val="000000" w:themeColor="text1"/>
                                <w:spacing w:val="-10"/>
                                <w:sz w:val="22"/>
                                <w:szCs w:val="30"/>
                              </w:rPr>
                              <w:t>8:30～12:45/13</w:t>
                            </w:r>
                            <w:r w:rsidRPr="00C10AE7">
                              <w:rPr>
                                <w:rFonts w:asciiTheme="majorEastAsia" w:eastAsiaTheme="majorEastAsia" w:hAnsiTheme="majorEastAsia" w:hint="eastAsia"/>
                                <w:color w:val="000000" w:themeColor="text1"/>
                                <w:spacing w:val="-10"/>
                                <w:sz w:val="22"/>
                                <w:szCs w:val="30"/>
                              </w:rPr>
                              <w:t>:</w:t>
                            </w:r>
                            <w:r w:rsidRPr="00C10AE7">
                              <w:rPr>
                                <w:rFonts w:asciiTheme="majorEastAsia" w:eastAsiaTheme="majorEastAsia" w:hAnsiTheme="majorEastAsia" w:hint="eastAsia"/>
                                <w:b/>
                                <w:color w:val="000000" w:themeColor="text1"/>
                                <w:spacing w:val="-10"/>
                                <w:sz w:val="22"/>
                                <w:szCs w:val="30"/>
                              </w:rPr>
                              <w:t>45～17:00　土日祝日除く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11CFF" id="_x0000_t202" coordsize="21600,21600" o:spt="202" path="m,l,21600r21600,l21600,xe">
                <v:stroke joinstyle="miter"/>
                <v:path gradientshapeok="t" o:connecttype="rect"/>
              </v:shapetype>
              <v:shape id="テキスト ボックス 5" o:spid="_x0000_s1026" type="#_x0000_t202" style="position:absolute;left:0;text-align:left;margin-left:-3pt;margin-top:.95pt;width:319.35pt;height:43.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" filled="f" stroked="f">
                <v:textbox inset="5.85pt,.7pt,5.85pt,.7pt">
                  <w:txbxContent>
                    <w:p w14:paraId="6BABB3DA" w14:textId="1C79261A" w:rsidR="00286F25" w:rsidRPr="00C10AE7" w:rsidRDefault="00286F25" w:rsidP="00403027">
                      <w:pPr>
                        <w:spacing w:line="260" w:lineRule="exact"/>
                        <w:rPr>
                          <w:rFonts w:asciiTheme="majorEastAsia" w:eastAsiaTheme="majorEastAsia" w:hAnsiTheme="majorEastAsia"/>
                          <w:b/>
                          <w:color w:val="000000" w:themeColor="text1"/>
                          <w:spacing w:val="-10"/>
                          <w:sz w:val="22"/>
                          <w:szCs w:val="30"/>
                        </w:rPr>
                      </w:pPr>
                      <w:r w:rsidRPr="00C10AE7">
                        <w:rPr>
                          <w:rFonts w:asciiTheme="majorEastAsia" w:eastAsiaTheme="majorEastAsia" w:hAnsiTheme="majorEastAsia" w:hint="eastAsia"/>
                          <w:b/>
                          <w:color w:val="000000" w:themeColor="text1"/>
                          <w:spacing w:val="-10"/>
                          <w:sz w:val="22"/>
                          <w:szCs w:val="30"/>
                        </w:rPr>
                        <w:t>20</w:t>
                      </w:r>
                      <w:r w:rsidRPr="00C10AE7">
                        <w:rPr>
                          <w:rFonts w:asciiTheme="majorEastAsia" w:eastAsiaTheme="majorEastAsia" w:hAnsiTheme="majorEastAsia"/>
                          <w:b/>
                          <w:color w:val="000000" w:themeColor="text1"/>
                          <w:spacing w:val="-10"/>
                          <w:sz w:val="22"/>
                          <w:szCs w:val="30"/>
                        </w:rPr>
                        <w:t>2</w:t>
                      </w:r>
                      <w:r>
                        <w:rPr>
                          <w:rFonts w:asciiTheme="majorEastAsia" w:eastAsiaTheme="majorEastAsia" w:hAnsiTheme="majorEastAsia" w:hint="eastAsia"/>
                          <w:b/>
                          <w:color w:val="000000" w:themeColor="text1"/>
                          <w:spacing w:val="-10"/>
                          <w:sz w:val="22"/>
                          <w:szCs w:val="30"/>
                        </w:rPr>
                        <w:t>1</w:t>
                      </w:r>
                      <w:r w:rsidRPr="00C10AE7">
                        <w:rPr>
                          <w:rFonts w:asciiTheme="majorEastAsia" w:eastAsiaTheme="majorEastAsia" w:hAnsiTheme="majorEastAsia" w:hint="eastAsia"/>
                          <w:b/>
                          <w:color w:val="000000" w:themeColor="text1"/>
                          <w:spacing w:val="-10"/>
                          <w:sz w:val="22"/>
                          <w:szCs w:val="30"/>
                        </w:rPr>
                        <w:t>年</w:t>
                      </w:r>
                      <w:r w:rsidR="008A74A8">
                        <w:rPr>
                          <w:rFonts w:asciiTheme="majorEastAsia" w:eastAsiaTheme="majorEastAsia" w:hAnsiTheme="majorEastAsia"/>
                          <w:b/>
                          <w:color w:val="000000" w:themeColor="text1"/>
                          <w:spacing w:val="-10"/>
                          <w:sz w:val="22"/>
                          <w:szCs w:val="30"/>
                        </w:rPr>
                        <w:t>3</w:t>
                      </w:r>
                      <w:r w:rsidRPr="00C10AE7">
                        <w:rPr>
                          <w:rFonts w:asciiTheme="majorEastAsia" w:eastAsiaTheme="majorEastAsia" w:hAnsiTheme="majorEastAsia" w:hint="eastAsia"/>
                          <w:b/>
                          <w:color w:val="000000" w:themeColor="text1"/>
                          <w:spacing w:val="-10"/>
                          <w:sz w:val="22"/>
                          <w:szCs w:val="30"/>
                        </w:rPr>
                        <w:t>月</w:t>
                      </w:r>
                      <w:r w:rsidR="008A74A8">
                        <w:rPr>
                          <w:rFonts w:asciiTheme="majorEastAsia" w:eastAsiaTheme="majorEastAsia" w:hAnsiTheme="majorEastAsia"/>
                          <w:b/>
                          <w:color w:val="000000" w:themeColor="text1"/>
                          <w:spacing w:val="-10"/>
                          <w:sz w:val="22"/>
                          <w:szCs w:val="30"/>
                        </w:rPr>
                        <w:t>2</w:t>
                      </w:r>
                      <w:r w:rsidRPr="00C10AE7">
                        <w:rPr>
                          <w:rFonts w:asciiTheme="majorEastAsia" w:eastAsiaTheme="majorEastAsia" w:hAnsiTheme="majorEastAsia" w:hint="eastAsia"/>
                          <w:b/>
                          <w:color w:val="000000" w:themeColor="text1"/>
                          <w:spacing w:val="-10"/>
                          <w:sz w:val="22"/>
                          <w:szCs w:val="30"/>
                        </w:rPr>
                        <w:t>日　学務部学生支援課 経済支援係</w:t>
                      </w:r>
                    </w:p>
                    <w:p w14:paraId="351F98EC" w14:textId="77777777" w:rsidR="00286F25" w:rsidRPr="00C10AE7" w:rsidRDefault="00286F25" w:rsidP="00403027">
                      <w:pPr>
                        <w:spacing w:line="300" w:lineRule="exact"/>
                        <w:rPr>
                          <w:rFonts w:asciiTheme="majorEastAsia" w:eastAsiaTheme="majorEastAsia" w:hAnsiTheme="majorEastAsia"/>
                          <w:b/>
                          <w:color w:val="000000" w:themeColor="text1"/>
                          <w:spacing w:val="-10"/>
                          <w:sz w:val="22"/>
                          <w:szCs w:val="30"/>
                        </w:rPr>
                      </w:pPr>
                      <w:r w:rsidRPr="00C10AE7">
                        <w:rPr>
                          <w:rFonts w:asciiTheme="majorEastAsia" w:eastAsiaTheme="majorEastAsia" w:hAnsiTheme="majorEastAsia" w:hint="eastAsia"/>
                          <w:b/>
                          <w:color w:val="000000" w:themeColor="text1"/>
                          <w:spacing w:val="-10"/>
                          <w:sz w:val="22"/>
                          <w:szCs w:val="30"/>
                        </w:rPr>
                        <w:t>学生センター2階 窓口</w:t>
                      </w:r>
                      <w:r w:rsidRPr="00C10AE7">
                        <w:rPr>
                          <w:rFonts w:asciiTheme="majorEastAsia" w:eastAsiaTheme="majorEastAsia" w:hAnsiTheme="majorEastAsia"/>
                          <w:b/>
                          <w:color w:val="000000" w:themeColor="text1"/>
                          <w:spacing w:val="-10"/>
                          <w:sz w:val="22"/>
                          <w:szCs w:val="30"/>
                        </w:rPr>
                        <w:t>①</w:t>
                      </w:r>
                    </w:p>
                    <w:p w14:paraId="183A70C6" w14:textId="77777777" w:rsidR="00286F25" w:rsidRPr="00C10AE7" w:rsidRDefault="00286F25" w:rsidP="00403027">
                      <w:pPr>
                        <w:spacing w:line="260" w:lineRule="exact"/>
                        <w:rPr>
                          <w:b/>
                          <w:color w:val="000000" w:themeColor="text1"/>
                          <w:sz w:val="16"/>
                        </w:rPr>
                      </w:pPr>
                      <w:r w:rsidRPr="00C10AE7">
                        <w:rPr>
                          <w:rFonts w:asciiTheme="majorEastAsia" w:eastAsiaTheme="majorEastAsia" w:hAnsiTheme="majorEastAsia" w:hint="eastAsia"/>
                          <w:b/>
                          <w:color w:val="000000" w:themeColor="text1"/>
                          <w:spacing w:val="-10"/>
                          <w:sz w:val="22"/>
                          <w:szCs w:val="30"/>
                        </w:rPr>
                        <w:t>8:30～12:45/13</w:t>
                      </w:r>
                      <w:r w:rsidRPr="00C10AE7">
                        <w:rPr>
                          <w:rFonts w:asciiTheme="majorEastAsia" w:eastAsiaTheme="majorEastAsia" w:hAnsiTheme="majorEastAsia" w:hint="eastAsia"/>
                          <w:color w:val="000000" w:themeColor="text1"/>
                          <w:spacing w:val="-10"/>
                          <w:sz w:val="22"/>
                          <w:szCs w:val="30"/>
                        </w:rPr>
                        <w:t>:</w:t>
                      </w:r>
                      <w:r w:rsidRPr="00C10AE7">
                        <w:rPr>
                          <w:rFonts w:asciiTheme="majorEastAsia" w:eastAsiaTheme="majorEastAsia" w:hAnsiTheme="majorEastAsia" w:hint="eastAsia"/>
                          <w:b/>
                          <w:color w:val="000000" w:themeColor="text1"/>
                          <w:spacing w:val="-10"/>
                          <w:sz w:val="22"/>
                          <w:szCs w:val="30"/>
                        </w:rPr>
                        <w:t>45～17:00　土日祝日除く</w:t>
                      </w:r>
                    </w:p>
                  </w:txbxContent>
                </v:textbox>
                <w10:wrap anchorx="margin"/>
              </v:shape>
            </w:pict>
          </mc:Fallback>
        </mc:AlternateContent>
      </w:r>
    </w:p>
    <w:p w14:paraId="7CD9EED1" w14:textId="21165ADF" w:rsidR="002B2C36" w:rsidRDefault="00EF6678" w:rsidP="002B2C36">
      <w:pPr>
        <w:spacing w:line="320" w:lineRule="exact"/>
        <w:ind w:right="224"/>
        <w:jc w:val="right"/>
        <w:rPr>
          <w:rFonts w:ascii="ＭＳ Ｐゴシック" w:eastAsia="ＭＳ Ｐゴシック" w:hAnsi="ＭＳ Ｐゴシック"/>
          <w:b/>
          <w:color w:val="FFFFFF" w:themeColor="background1"/>
          <w:spacing w:val="-6"/>
          <w:sz w:val="24"/>
          <w:szCs w:val="28"/>
        </w:rPr>
      </w:pPr>
      <w:r>
        <w:rPr>
          <w:rFonts w:asciiTheme="majorEastAsia" w:eastAsiaTheme="majorEastAsia" w:hAnsiTheme="majorEastAsia" w:hint="eastAsia"/>
          <w:b/>
          <w:noProof/>
          <w:sz w:val="52"/>
        </w:rPr>
        <mc:AlternateContent>
          <mc:Choice Requires="wps">
            <w:drawing>
              <wp:anchor distT="0" distB="0" distL="114300" distR="114300" simplePos="0" relativeHeight="251684864" behindDoc="0" locked="0" layoutInCell="1" allowOverlap="1" wp14:anchorId="71F51A68" wp14:editId="71A8DE46">
                <wp:simplePos x="0" y="0"/>
                <wp:positionH relativeFrom="column">
                  <wp:posOffset>3404235</wp:posOffset>
                </wp:positionH>
                <wp:positionV relativeFrom="paragraph">
                  <wp:posOffset>198120</wp:posOffset>
                </wp:positionV>
                <wp:extent cx="6219190" cy="641985"/>
                <wp:effectExtent l="0" t="0" r="0" b="571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190" cy="64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94C8C" w14:textId="77777777" w:rsidR="00286F25" w:rsidRPr="00C10AE7" w:rsidRDefault="00286F25" w:rsidP="00EA4C61">
                            <w:pPr>
                              <w:spacing w:line="0" w:lineRule="atLeast"/>
                              <w:jc w:val="right"/>
                              <w:rPr>
                                <w:rFonts w:asciiTheme="majorEastAsia" w:eastAsiaTheme="majorEastAsia" w:hAnsiTheme="majorEastAsia"/>
                                <w:b/>
                                <w:color w:val="000000" w:themeColor="text1"/>
                                <w:spacing w:val="10"/>
                                <w:sz w:val="24"/>
                                <w:szCs w:val="28"/>
                              </w:rPr>
                            </w:pPr>
                            <w:r w:rsidRPr="00C10AE7">
                              <w:rPr>
                                <w:rFonts w:asciiTheme="majorEastAsia" w:eastAsiaTheme="majorEastAsia" w:hAnsiTheme="majorEastAsia" w:hint="eastAsia"/>
                                <w:b/>
                                <w:color w:val="000000" w:themeColor="text1"/>
                                <w:spacing w:val="10"/>
                                <w:sz w:val="24"/>
                                <w:szCs w:val="28"/>
                              </w:rPr>
                              <w:t xml:space="preserve">学生支援課ウェブサイト　</w:t>
                            </w:r>
                            <w:r w:rsidRPr="00C10AE7">
                              <w:rPr>
                                <w:rFonts w:asciiTheme="majorEastAsia" w:eastAsiaTheme="majorEastAsia" w:hAnsiTheme="majorEastAsia" w:hint="eastAsia"/>
                                <w:b/>
                                <w:color w:val="000000" w:themeColor="text1"/>
                                <w:spacing w:val="10"/>
                                <w:sz w:val="24"/>
                                <w:szCs w:val="28"/>
                              </w:rPr>
                              <w:t>⇒</w:t>
                            </w:r>
                          </w:p>
                          <w:p w14:paraId="056A44B8" w14:textId="77777777" w:rsidR="00286F25" w:rsidRPr="00C10AE7" w:rsidRDefault="00286F25" w:rsidP="00EA4C61">
                            <w:pPr>
                              <w:spacing w:line="0" w:lineRule="atLeast"/>
                              <w:jc w:val="right"/>
                              <w:rPr>
                                <w:rFonts w:asciiTheme="majorEastAsia" w:eastAsiaTheme="majorEastAsia" w:hAnsiTheme="majorEastAsia"/>
                                <w:b/>
                                <w:color w:val="000000" w:themeColor="text1"/>
                                <w:sz w:val="20"/>
                                <w:szCs w:val="21"/>
                              </w:rPr>
                            </w:pPr>
                            <w:r w:rsidRPr="00C10AE7">
                              <w:rPr>
                                <w:rFonts w:asciiTheme="majorEastAsia" w:eastAsiaTheme="majorEastAsia" w:hAnsiTheme="majorEastAsia" w:hint="eastAsia"/>
                                <w:b/>
                                <w:color w:val="000000" w:themeColor="text1"/>
                                <w:spacing w:val="10"/>
                                <w:sz w:val="22"/>
                                <w:szCs w:val="21"/>
                              </w:rPr>
                              <w:t>横浜国立大学ウェブサイト&gt;教育</w:t>
                            </w:r>
                            <w:r w:rsidRPr="00C10AE7">
                              <w:rPr>
                                <w:rFonts w:asciiTheme="majorEastAsia" w:eastAsiaTheme="majorEastAsia" w:hAnsiTheme="majorEastAsia"/>
                                <w:b/>
                                <w:color w:val="000000" w:themeColor="text1"/>
                                <w:spacing w:val="10"/>
                                <w:sz w:val="22"/>
                                <w:szCs w:val="21"/>
                              </w:rPr>
                              <w:t>・学生生活</w:t>
                            </w:r>
                            <w:r w:rsidRPr="00C10AE7">
                              <w:rPr>
                                <w:rFonts w:asciiTheme="majorEastAsia" w:eastAsiaTheme="majorEastAsia" w:hAnsiTheme="majorEastAsia" w:hint="eastAsia"/>
                                <w:b/>
                                <w:color w:val="000000" w:themeColor="text1"/>
                                <w:spacing w:val="10"/>
                                <w:sz w:val="22"/>
                                <w:szCs w:val="21"/>
                              </w:rPr>
                              <w:t>&gt;学生生活&gt;学生支援課</w:t>
                            </w:r>
                          </w:p>
                          <w:p w14:paraId="58DB009D" w14:textId="77777777" w:rsidR="00286F25" w:rsidRPr="00C10AE7" w:rsidRDefault="00286F25" w:rsidP="00EA4C61">
                            <w:pPr>
                              <w:spacing w:line="0" w:lineRule="atLeast"/>
                              <w:jc w:val="right"/>
                              <w:rPr>
                                <w:color w:val="000000" w:themeColor="text1"/>
                                <w:sz w:val="16"/>
                              </w:rPr>
                            </w:pPr>
                            <w:r w:rsidRPr="00C10AE7">
                              <w:rPr>
                                <w:rFonts w:ascii="ＭＳ Ｐゴシック" w:eastAsia="ＭＳ Ｐゴシック" w:hAnsi="ＭＳ Ｐゴシック" w:hint="eastAsia"/>
                                <w:color w:val="000000" w:themeColor="text1"/>
                                <w:spacing w:val="-6"/>
                                <w:sz w:val="18"/>
                                <w:szCs w:val="20"/>
                              </w:rPr>
                              <w:t xml:space="preserve">ＰＣ対応サイトのため、携帯等からアクセスする場合、通信料が発生します。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51A68" id="テキスト ボックス 9" o:spid="_x0000_s1027" type="#_x0000_t202" style="position:absolute;left:0;text-align:left;margin-left:268.05pt;margin-top:15.6pt;width:489.7pt;height:50.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" filled="f" stroked="f">
                <v:textbox inset="5.85pt,.7pt,5.85pt,.7pt">
                  <w:txbxContent>
                    <w:p w14:paraId="02294C8C" w14:textId="77777777" w:rsidR="00286F25" w:rsidRPr="00C10AE7" w:rsidRDefault="00286F25" w:rsidP="00EA4C61">
                      <w:pPr>
                        <w:spacing w:line="0" w:lineRule="atLeast"/>
                        <w:jc w:val="right"/>
                        <w:rPr>
                          <w:rFonts w:asciiTheme="majorEastAsia" w:eastAsiaTheme="majorEastAsia" w:hAnsiTheme="majorEastAsia"/>
                          <w:b/>
                          <w:color w:val="000000" w:themeColor="text1"/>
                          <w:spacing w:val="10"/>
                          <w:sz w:val="24"/>
                          <w:szCs w:val="28"/>
                        </w:rPr>
                      </w:pPr>
                      <w:r w:rsidRPr="00C10AE7">
                        <w:rPr>
                          <w:rFonts w:asciiTheme="majorEastAsia" w:eastAsiaTheme="majorEastAsia" w:hAnsiTheme="majorEastAsia" w:hint="eastAsia"/>
                          <w:b/>
                          <w:color w:val="000000" w:themeColor="text1"/>
                          <w:spacing w:val="10"/>
                          <w:sz w:val="24"/>
                          <w:szCs w:val="28"/>
                        </w:rPr>
                        <w:t>学生支援課ウェブサイト　⇒</w:t>
                      </w:r>
                    </w:p>
                    <w:p w14:paraId="056A44B8" w14:textId="77777777" w:rsidR="00286F25" w:rsidRPr="00C10AE7" w:rsidRDefault="00286F25" w:rsidP="00EA4C61">
                      <w:pPr>
                        <w:spacing w:line="0" w:lineRule="atLeast"/>
                        <w:jc w:val="right"/>
                        <w:rPr>
                          <w:rFonts w:asciiTheme="majorEastAsia" w:eastAsiaTheme="majorEastAsia" w:hAnsiTheme="majorEastAsia"/>
                          <w:b/>
                          <w:color w:val="000000" w:themeColor="text1"/>
                          <w:sz w:val="20"/>
                          <w:szCs w:val="21"/>
                        </w:rPr>
                      </w:pPr>
                      <w:r w:rsidRPr="00C10AE7">
                        <w:rPr>
                          <w:rFonts w:asciiTheme="majorEastAsia" w:eastAsiaTheme="majorEastAsia" w:hAnsiTheme="majorEastAsia" w:hint="eastAsia"/>
                          <w:b/>
                          <w:color w:val="000000" w:themeColor="text1"/>
                          <w:spacing w:val="10"/>
                          <w:sz w:val="22"/>
                          <w:szCs w:val="21"/>
                        </w:rPr>
                        <w:t>横浜国立大学ウェブサイト&gt;教育</w:t>
                      </w:r>
                      <w:r w:rsidRPr="00C10AE7">
                        <w:rPr>
                          <w:rFonts w:asciiTheme="majorEastAsia" w:eastAsiaTheme="majorEastAsia" w:hAnsiTheme="majorEastAsia"/>
                          <w:b/>
                          <w:color w:val="000000" w:themeColor="text1"/>
                          <w:spacing w:val="10"/>
                          <w:sz w:val="22"/>
                          <w:szCs w:val="21"/>
                        </w:rPr>
                        <w:t>・学生生活</w:t>
                      </w:r>
                      <w:r w:rsidRPr="00C10AE7">
                        <w:rPr>
                          <w:rFonts w:asciiTheme="majorEastAsia" w:eastAsiaTheme="majorEastAsia" w:hAnsiTheme="majorEastAsia" w:hint="eastAsia"/>
                          <w:b/>
                          <w:color w:val="000000" w:themeColor="text1"/>
                          <w:spacing w:val="10"/>
                          <w:sz w:val="22"/>
                          <w:szCs w:val="21"/>
                        </w:rPr>
                        <w:t>&gt;学生生活&gt;学生支援課</w:t>
                      </w:r>
                    </w:p>
                    <w:p w14:paraId="58DB009D" w14:textId="77777777" w:rsidR="00286F25" w:rsidRPr="00C10AE7" w:rsidRDefault="00286F25" w:rsidP="00EA4C61">
                      <w:pPr>
                        <w:spacing w:line="0" w:lineRule="atLeast"/>
                        <w:jc w:val="right"/>
                        <w:rPr>
                          <w:color w:val="000000" w:themeColor="text1"/>
                          <w:sz w:val="16"/>
                        </w:rPr>
                      </w:pPr>
                      <w:r w:rsidRPr="00C10AE7">
                        <w:rPr>
                          <w:rFonts w:ascii="ＭＳ Ｐゴシック" w:eastAsia="ＭＳ Ｐゴシック" w:hAnsi="ＭＳ Ｐゴシック" w:hint="eastAsia"/>
                          <w:color w:val="000000" w:themeColor="text1"/>
                          <w:spacing w:val="-6"/>
                          <w:sz w:val="18"/>
                          <w:szCs w:val="20"/>
                        </w:rPr>
                        <w:t xml:space="preserve">ＰＣ対応サイトのため、携帯等からアクセスする場合、通信料が発生します。　</w:t>
                      </w:r>
                    </w:p>
                  </w:txbxContent>
                </v:textbox>
              </v:shape>
            </w:pict>
          </mc:Fallback>
        </mc:AlternateContent>
      </w:r>
    </w:p>
    <w:p w14:paraId="4FABD0AB" w14:textId="66A34837" w:rsidR="00731BC7" w:rsidRDefault="0011172E" w:rsidP="00A33DE9">
      <w:pPr>
        <w:spacing w:line="40" w:lineRule="exact"/>
        <w:rPr>
          <w:rFonts w:ascii="ＭＳ Ｐゴシック" w:eastAsia="ＭＳ Ｐゴシック" w:hAnsi="ＭＳ Ｐゴシック"/>
          <w:sz w:val="24"/>
          <w:szCs w:val="24"/>
        </w:rPr>
      </w:pPr>
      <w:r>
        <w:rPr>
          <w:rFonts w:asciiTheme="majorEastAsia" w:eastAsiaTheme="majorEastAsia" w:hAnsiTheme="majorEastAsia" w:hint="eastAsia"/>
          <w:b/>
          <w:noProof/>
          <w:color w:val="000000" w:themeColor="text1"/>
          <w:sz w:val="44"/>
        </w:rPr>
        <w:drawing>
          <wp:anchor distT="0" distB="0" distL="114300" distR="114300" simplePos="0" relativeHeight="251688960" behindDoc="0" locked="0" layoutInCell="1" allowOverlap="1" wp14:anchorId="1EC8F2E7" wp14:editId="709F60B5">
            <wp:simplePos x="0" y="0"/>
            <wp:positionH relativeFrom="column">
              <wp:posOffset>9703435</wp:posOffset>
            </wp:positionH>
            <wp:positionV relativeFrom="paragraph">
              <wp:posOffset>96520</wp:posOffset>
            </wp:positionV>
            <wp:extent cx="514350" cy="514350"/>
            <wp:effectExtent l="0" t="0" r="0" b="0"/>
            <wp:wrapThrough wrapText="bothSides">
              <wp:wrapPolygon edited="0">
                <wp:start x="0" y="0"/>
                <wp:lineTo x="0" y="20800"/>
                <wp:lineTo x="20800" y="20800"/>
                <wp:lineTo x="20800" y="0"/>
                <wp:lineTo x="0" y="0"/>
              </wp:wrapPolygon>
            </wp:wrapThrough>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sidR="007E5ABC">
        <w:rPr>
          <w:rFonts w:asciiTheme="majorEastAsia" w:eastAsiaTheme="majorEastAsia" w:hAnsiTheme="majorEastAsia" w:hint="eastAsia"/>
          <w:b/>
          <w:noProof/>
          <w:sz w:val="52"/>
        </w:rPr>
        <mc:AlternateContent>
          <mc:Choice Requires="wps">
            <w:drawing>
              <wp:anchor distT="0" distB="0" distL="114300" distR="114300" simplePos="0" relativeHeight="251680768" behindDoc="0" locked="0" layoutInCell="1" allowOverlap="1" wp14:anchorId="03E93C3B" wp14:editId="56DCD25F">
                <wp:simplePos x="0" y="0"/>
                <wp:positionH relativeFrom="column">
                  <wp:posOffset>350875</wp:posOffset>
                </wp:positionH>
                <wp:positionV relativeFrom="paragraph">
                  <wp:posOffset>355707</wp:posOffset>
                </wp:positionV>
                <wp:extent cx="1793174" cy="237507"/>
                <wp:effectExtent l="0" t="0" r="17145" b="1016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174" cy="237507"/>
                        </a:xfrm>
                        <a:prstGeom prst="rect">
                          <a:avLst/>
                        </a:prstGeom>
                        <a:solidFill>
                          <a:schemeClr val="bg1">
                            <a:lumMod val="100000"/>
                            <a:lumOff val="0"/>
                          </a:schemeClr>
                        </a:solidFill>
                        <a:ln w="9525">
                          <a:solidFill>
                            <a:schemeClr val="tx1">
                              <a:lumMod val="50000"/>
                              <a:lumOff val="50000"/>
                            </a:schemeClr>
                          </a:solidFill>
                          <a:miter lim="800000"/>
                          <a:headEnd/>
                          <a:tailEnd/>
                        </a:ln>
                      </wps:spPr>
                      <wps:txbx>
                        <w:txbxContent>
                          <w:p w14:paraId="544C7C5B" w14:textId="03C370C0" w:rsidR="00286F25" w:rsidRPr="007E5ABC" w:rsidRDefault="00286F25" w:rsidP="00403027">
                            <w:pPr>
                              <w:jc w:val="center"/>
                              <w:rPr>
                                <w:rFonts w:asciiTheme="majorEastAsia" w:eastAsiaTheme="majorEastAsia" w:hAnsiTheme="majorEastAsia" w:hint="eastAsia"/>
                                <w:color w:val="595959" w:themeColor="text1" w:themeTint="A6"/>
                                <w:sz w:val="20"/>
                              </w:rPr>
                            </w:pPr>
                            <w:r w:rsidRPr="007E5ABC">
                              <w:rPr>
                                <w:rFonts w:asciiTheme="majorEastAsia" w:eastAsiaTheme="majorEastAsia" w:hAnsiTheme="majorEastAsia" w:hint="eastAsia"/>
                                <w:color w:val="595959" w:themeColor="text1" w:themeTint="A6"/>
                                <w:sz w:val="20"/>
                              </w:rPr>
                              <w:t>掲示期限：</w:t>
                            </w:r>
                            <w:r>
                              <w:rPr>
                                <w:rFonts w:asciiTheme="majorEastAsia" w:eastAsiaTheme="majorEastAsia" w:hAnsiTheme="majorEastAsia"/>
                                <w:color w:val="595959" w:themeColor="text1" w:themeTint="A6"/>
                                <w:sz w:val="20"/>
                              </w:rPr>
                              <w:t>202</w:t>
                            </w:r>
                            <w:r>
                              <w:rPr>
                                <w:rFonts w:asciiTheme="majorEastAsia" w:eastAsiaTheme="majorEastAsia" w:hAnsiTheme="majorEastAsia" w:hint="eastAsia"/>
                                <w:color w:val="595959" w:themeColor="text1" w:themeTint="A6"/>
                                <w:sz w:val="20"/>
                              </w:rPr>
                              <w:t>1</w:t>
                            </w:r>
                            <w:r w:rsidRPr="007E5ABC">
                              <w:rPr>
                                <w:rFonts w:asciiTheme="majorEastAsia" w:eastAsiaTheme="majorEastAsia" w:hAnsiTheme="majorEastAsia" w:hint="eastAsia"/>
                                <w:color w:val="595959" w:themeColor="text1" w:themeTint="A6"/>
                                <w:sz w:val="20"/>
                              </w:rPr>
                              <w:t>年</w:t>
                            </w:r>
                            <w:r w:rsidR="008A74A8">
                              <w:rPr>
                                <w:rFonts w:asciiTheme="majorEastAsia" w:eastAsiaTheme="majorEastAsia" w:hAnsiTheme="majorEastAsia"/>
                                <w:color w:val="595959" w:themeColor="text1" w:themeTint="A6"/>
                                <w:sz w:val="20"/>
                              </w:rPr>
                              <w:t>3</w:t>
                            </w:r>
                            <w:r w:rsidRPr="007E5ABC">
                              <w:rPr>
                                <w:rFonts w:asciiTheme="majorEastAsia" w:eastAsiaTheme="majorEastAsia" w:hAnsiTheme="majorEastAsia" w:hint="eastAsia"/>
                                <w:color w:val="595959" w:themeColor="text1" w:themeTint="A6"/>
                                <w:sz w:val="20"/>
                              </w:rPr>
                              <w:t>月</w:t>
                            </w:r>
                            <w:r w:rsidR="008A74A8">
                              <w:rPr>
                                <w:rFonts w:asciiTheme="majorEastAsia" w:eastAsiaTheme="majorEastAsia" w:hAnsiTheme="majorEastAsia" w:hint="eastAsia"/>
                                <w:color w:val="595959" w:themeColor="text1" w:themeTint="A6"/>
                                <w:sz w:val="20"/>
                              </w:rPr>
                              <w:t>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93C3B" id="テキスト ボックス 4" o:spid="_x0000_s1028" type="#_x0000_t202" style="position:absolute;left:0;text-align:left;margin-left:27.65pt;margin-top:28pt;width:141.2pt;height:18.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" fillcolor="white [3212]" strokecolor="gray [1629]">
                <v:textbox inset="5.85pt,.7pt,5.85pt,.7pt">
                  <w:txbxContent>
                    <w:p w14:paraId="544C7C5B" w14:textId="03C370C0" w:rsidR="00286F25" w:rsidRPr="007E5ABC" w:rsidRDefault="00286F25" w:rsidP="00403027">
                      <w:pPr>
                        <w:jc w:val="center"/>
                        <w:rPr>
                          <w:rFonts w:asciiTheme="majorEastAsia" w:eastAsiaTheme="majorEastAsia" w:hAnsiTheme="majorEastAsia" w:hint="eastAsia"/>
                          <w:color w:val="595959" w:themeColor="text1" w:themeTint="A6"/>
                          <w:sz w:val="20"/>
                        </w:rPr>
                      </w:pPr>
                      <w:r w:rsidRPr="007E5ABC">
                        <w:rPr>
                          <w:rFonts w:asciiTheme="majorEastAsia" w:eastAsiaTheme="majorEastAsia" w:hAnsiTheme="majorEastAsia" w:hint="eastAsia"/>
                          <w:color w:val="595959" w:themeColor="text1" w:themeTint="A6"/>
                          <w:sz w:val="20"/>
                        </w:rPr>
                        <w:t>掲示期限：</w:t>
                      </w:r>
                      <w:r>
                        <w:rPr>
                          <w:rFonts w:asciiTheme="majorEastAsia" w:eastAsiaTheme="majorEastAsia" w:hAnsiTheme="majorEastAsia"/>
                          <w:color w:val="595959" w:themeColor="text1" w:themeTint="A6"/>
                          <w:sz w:val="20"/>
                        </w:rPr>
                        <w:t>202</w:t>
                      </w:r>
                      <w:r>
                        <w:rPr>
                          <w:rFonts w:asciiTheme="majorEastAsia" w:eastAsiaTheme="majorEastAsia" w:hAnsiTheme="majorEastAsia" w:hint="eastAsia"/>
                          <w:color w:val="595959" w:themeColor="text1" w:themeTint="A6"/>
                          <w:sz w:val="20"/>
                        </w:rPr>
                        <w:t>1</w:t>
                      </w:r>
                      <w:r w:rsidRPr="007E5ABC">
                        <w:rPr>
                          <w:rFonts w:asciiTheme="majorEastAsia" w:eastAsiaTheme="majorEastAsia" w:hAnsiTheme="majorEastAsia" w:hint="eastAsia"/>
                          <w:color w:val="595959" w:themeColor="text1" w:themeTint="A6"/>
                          <w:sz w:val="20"/>
                        </w:rPr>
                        <w:t>年</w:t>
                      </w:r>
                      <w:r w:rsidR="008A74A8">
                        <w:rPr>
                          <w:rFonts w:asciiTheme="majorEastAsia" w:eastAsiaTheme="majorEastAsia" w:hAnsiTheme="majorEastAsia"/>
                          <w:color w:val="595959" w:themeColor="text1" w:themeTint="A6"/>
                          <w:sz w:val="20"/>
                        </w:rPr>
                        <w:t>3</w:t>
                      </w:r>
                      <w:r w:rsidRPr="007E5ABC">
                        <w:rPr>
                          <w:rFonts w:asciiTheme="majorEastAsia" w:eastAsiaTheme="majorEastAsia" w:hAnsiTheme="majorEastAsia" w:hint="eastAsia"/>
                          <w:color w:val="595959" w:themeColor="text1" w:themeTint="A6"/>
                          <w:sz w:val="20"/>
                        </w:rPr>
                        <w:t>月</w:t>
                      </w:r>
                      <w:r w:rsidR="008A74A8">
                        <w:rPr>
                          <w:rFonts w:asciiTheme="majorEastAsia" w:eastAsiaTheme="majorEastAsia" w:hAnsiTheme="majorEastAsia" w:hint="eastAsia"/>
                          <w:color w:val="595959" w:themeColor="text1" w:themeTint="A6"/>
                          <w:sz w:val="20"/>
                        </w:rPr>
                        <w:t>末</w:t>
                      </w:r>
                    </w:p>
                  </w:txbxContent>
                </v:textbox>
              </v:shape>
            </w:pict>
          </mc:Fallback>
        </mc:AlternateContent>
      </w:r>
      <w:r w:rsidR="00623E4E" w:rsidRPr="00623E4E">
        <w:rPr>
          <w:rFonts w:ascii="ＭＳ Ｐゴシック" w:eastAsia="ＭＳ Ｐゴシック" w:hAnsi="ＭＳ Ｐゴシック" w:hint="eastAsia"/>
          <w:noProof/>
          <w:sz w:val="24"/>
          <w:szCs w:val="24"/>
        </w:rPr>
        <w:drawing>
          <wp:anchor distT="0" distB="0" distL="114300" distR="114300" simplePos="0" relativeHeight="251673600" behindDoc="0" locked="0" layoutInCell="1" allowOverlap="1" wp14:anchorId="2E10019E" wp14:editId="371ACFEF">
            <wp:simplePos x="0" y="0"/>
            <wp:positionH relativeFrom="column">
              <wp:posOffset>9689284</wp:posOffset>
            </wp:positionH>
            <wp:positionV relativeFrom="paragraph">
              <wp:posOffset>14111605</wp:posOffset>
            </wp:positionV>
            <wp:extent cx="725532" cy="731520"/>
            <wp:effectExtent l="19050" t="0" r="0" b="0"/>
            <wp:wrapNone/>
            <wp:docPr id="8"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725532" cy="731520"/>
                    </a:xfrm>
                    <a:prstGeom prst="rect">
                      <a:avLst/>
                    </a:prstGeom>
                    <a:noFill/>
                    <a:ln w="9525">
                      <a:noFill/>
                      <a:miter lim="800000"/>
                      <a:headEnd/>
                      <a:tailEnd/>
                    </a:ln>
                  </pic:spPr>
                </pic:pic>
              </a:graphicData>
            </a:graphic>
          </wp:anchor>
        </w:drawing>
      </w:r>
      <w:r w:rsidR="00623E4E" w:rsidRPr="00623E4E">
        <w:rPr>
          <w:rFonts w:ascii="ＭＳ Ｐゴシック" w:eastAsia="ＭＳ Ｐゴシック" w:hAnsi="ＭＳ Ｐゴシック" w:hint="eastAsia"/>
          <w:noProof/>
          <w:sz w:val="24"/>
          <w:szCs w:val="24"/>
        </w:rPr>
        <w:drawing>
          <wp:anchor distT="0" distB="0" distL="114300" distR="114300" simplePos="0" relativeHeight="251671552" behindDoc="0" locked="0" layoutInCell="1" allowOverlap="1" wp14:anchorId="1AA7CCE2" wp14:editId="326BB166">
            <wp:simplePos x="0" y="0"/>
            <wp:positionH relativeFrom="column">
              <wp:posOffset>9536884</wp:posOffset>
            </wp:positionH>
            <wp:positionV relativeFrom="paragraph">
              <wp:posOffset>13959205</wp:posOffset>
            </wp:positionV>
            <wp:extent cx="725532" cy="731520"/>
            <wp:effectExtent l="19050" t="0" r="0" b="0"/>
            <wp:wrapNone/>
            <wp:docPr id="7"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725532" cy="731520"/>
                    </a:xfrm>
                    <a:prstGeom prst="rect">
                      <a:avLst/>
                    </a:prstGeom>
                    <a:noFill/>
                    <a:ln w="9525">
                      <a:noFill/>
                      <a:miter lim="800000"/>
                      <a:headEnd/>
                      <a:tailEnd/>
                    </a:ln>
                  </pic:spPr>
                </pic:pic>
              </a:graphicData>
            </a:graphic>
          </wp:anchor>
        </w:drawing>
      </w:r>
    </w:p>
    <w:sectPr w:rsidR="00731BC7" w:rsidSect="00984CBD">
      <w:pgSz w:w="16838" w:h="11906" w:orient="landscape" w:code="9"/>
      <w:pgMar w:top="289" w:right="289" w:bottom="233" w:left="289"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BAB40" w14:textId="77777777" w:rsidR="00286F25" w:rsidRDefault="00286F25" w:rsidP="00954EFF">
      <w:r>
        <w:separator/>
      </w:r>
    </w:p>
  </w:endnote>
  <w:endnote w:type="continuationSeparator" w:id="0">
    <w:p w14:paraId="297589A0" w14:textId="77777777" w:rsidR="00286F25" w:rsidRDefault="00286F25" w:rsidP="0095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171D7" w14:textId="77777777" w:rsidR="00286F25" w:rsidRDefault="00286F25" w:rsidP="00954EFF">
      <w:r>
        <w:separator/>
      </w:r>
    </w:p>
  </w:footnote>
  <w:footnote w:type="continuationSeparator" w:id="0">
    <w:p w14:paraId="1B1339D6" w14:textId="77777777" w:rsidR="00286F25" w:rsidRDefault="00286F25" w:rsidP="00954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D6984"/>
    <w:multiLevelType w:val="hybridMultilevel"/>
    <w:tmpl w:val="2C8C6654"/>
    <w:lvl w:ilvl="0" w:tplc="1E8667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6175D9"/>
    <w:multiLevelType w:val="hybridMultilevel"/>
    <w:tmpl w:val="BACCB0E0"/>
    <w:lvl w:ilvl="0" w:tplc="31EED0E0">
      <w:start w:val="1"/>
      <w:numFmt w:val="decimalEnclosedCircle"/>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AF533A"/>
    <w:multiLevelType w:val="hybridMultilevel"/>
    <w:tmpl w:val="8C7E2762"/>
    <w:lvl w:ilvl="0" w:tplc="4684CB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75428E"/>
    <w:multiLevelType w:val="hybridMultilevel"/>
    <w:tmpl w:val="BF1E9ADE"/>
    <w:lvl w:ilvl="0" w:tplc="AAAE83EA">
      <w:start w:val="1"/>
      <w:numFmt w:val="decimalFullWidth"/>
      <w:lvlText w:val="%1）"/>
      <w:lvlJc w:val="left"/>
      <w:pPr>
        <w:ind w:left="504" w:hanging="360"/>
      </w:pPr>
      <w:rPr>
        <w:rFonts w:hint="default"/>
        <w:b w:val="0"/>
        <w:sz w:val="36"/>
        <w:szCs w:val="36"/>
        <w:lang w:val="en-US"/>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37569">
      <v:textbox inset="5.85pt,.7pt,5.85pt,.7pt"/>
      <o:colormru v:ext="edit" colors="#0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79D"/>
    <w:rsid w:val="00000896"/>
    <w:rsid w:val="00014B9F"/>
    <w:rsid w:val="00014D55"/>
    <w:rsid w:val="000246CB"/>
    <w:rsid w:val="000369B2"/>
    <w:rsid w:val="00037397"/>
    <w:rsid w:val="00042599"/>
    <w:rsid w:val="00057952"/>
    <w:rsid w:val="00060D53"/>
    <w:rsid w:val="00064E3C"/>
    <w:rsid w:val="00074A4F"/>
    <w:rsid w:val="00075E62"/>
    <w:rsid w:val="0009524F"/>
    <w:rsid w:val="0009684A"/>
    <w:rsid w:val="000A09B4"/>
    <w:rsid w:val="000A2088"/>
    <w:rsid w:val="000A6607"/>
    <w:rsid w:val="000B0DCA"/>
    <w:rsid w:val="000C3096"/>
    <w:rsid w:val="000D03B0"/>
    <w:rsid w:val="000D0D57"/>
    <w:rsid w:val="000D77F4"/>
    <w:rsid w:val="000D7FE9"/>
    <w:rsid w:val="000E108F"/>
    <w:rsid w:val="0010018C"/>
    <w:rsid w:val="00106170"/>
    <w:rsid w:val="0011172E"/>
    <w:rsid w:val="00116F5A"/>
    <w:rsid w:val="001309B7"/>
    <w:rsid w:val="00135093"/>
    <w:rsid w:val="0014342E"/>
    <w:rsid w:val="00144663"/>
    <w:rsid w:val="00150379"/>
    <w:rsid w:val="00150C5D"/>
    <w:rsid w:val="0015109A"/>
    <w:rsid w:val="001561A0"/>
    <w:rsid w:val="001579E7"/>
    <w:rsid w:val="001631C7"/>
    <w:rsid w:val="0016520A"/>
    <w:rsid w:val="001669E1"/>
    <w:rsid w:val="001720B9"/>
    <w:rsid w:val="00173CC1"/>
    <w:rsid w:val="00183E7C"/>
    <w:rsid w:val="001857A1"/>
    <w:rsid w:val="00186784"/>
    <w:rsid w:val="00195880"/>
    <w:rsid w:val="0019653C"/>
    <w:rsid w:val="001A27BE"/>
    <w:rsid w:val="001B548C"/>
    <w:rsid w:val="001B722E"/>
    <w:rsid w:val="001C1E97"/>
    <w:rsid w:val="001C3647"/>
    <w:rsid w:val="001C529A"/>
    <w:rsid w:val="001D2A0A"/>
    <w:rsid w:val="001D5319"/>
    <w:rsid w:val="001D6515"/>
    <w:rsid w:val="001D6A7B"/>
    <w:rsid w:val="001D7820"/>
    <w:rsid w:val="001F11DC"/>
    <w:rsid w:val="001F651A"/>
    <w:rsid w:val="001F6A95"/>
    <w:rsid w:val="002001F2"/>
    <w:rsid w:val="002028DB"/>
    <w:rsid w:val="00204F06"/>
    <w:rsid w:val="002129EA"/>
    <w:rsid w:val="002212CB"/>
    <w:rsid w:val="00224577"/>
    <w:rsid w:val="002263F2"/>
    <w:rsid w:val="002359F8"/>
    <w:rsid w:val="002430AD"/>
    <w:rsid w:val="002601A0"/>
    <w:rsid w:val="00261B96"/>
    <w:rsid w:val="00262C4C"/>
    <w:rsid w:val="00264F9B"/>
    <w:rsid w:val="00270EB4"/>
    <w:rsid w:val="00272AD3"/>
    <w:rsid w:val="002740A4"/>
    <w:rsid w:val="00277BAE"/>
    <w:rsid w:val="0028055C"/>
    <w:rsid w:val="00282C33"/>
    <w:rsid w:val="002833E7"/>
    <w:rsid w:val="00286F25"/>
    <w:rsid w:val="00290A55"/>
    <w:rsid w:val="00291D50"/>
    <w:rsid w:val="00297D6E"/>
    <w:rsid w:val="002B0DF7"/>
    <w:rsid w:val="002B2C36"/>
    <w:rsid w:val="002D2D1E"/>
    <w:rsid w:val="002D49E1"/>
    <w:rsid w:val="002D53AB"/>
    <w:rsid w:val="002E3498"/>
    <w:rsid w:val="002E45A5"/>
    <w:rsid w:val="002F44B6"/>
    <w:rsid w:val="00302DF6"/>
    <w:rsid w:val="00303EDD"/>
    <w:rsid w:val="003209A6"/>
    <w:rsid w:val="003302B0"/>
    <w:rsid w:val="0033691E"/>
    <w:rsid w:val="00343B7E"/>
    <w:rsid w:val="003511BD"/>
    <w:rsid w:val="0035211B"/>
    <w:rsid w:val="00364A63"/>
    <w:rsid w:val="00367735"/>
    <w:rsid w:val="00372BEA"/>
    <w:rsid w:val="00385374"/>
    <w:rsid w:val="003A228C"/>
    <w:rsid w:val="003A72CC"/>
    <w:rsid w:val="003B0065"/>
    <w:rsid w:val="003B5807"/>
    <w:rsid w:val="003B77C1"/>
    <w:rsid w:val="003D70B6"/>
    <w:rsid w:val="003E31AB"/>
    <w:rsid w:val="003E3F34"/>
    <w:rsid w:val="003E78E2"/>
    <w:rsid w:val="003E7A03"/>
    <w:rsid w:val="003F0CDF"/>
    <w:rsid w:val="003F1925"/>
    <w:rsid w:val="003F2FA1"/>
    <w:rsid w:val="003F7B3A"/>
    <w:rsid w:val="00400163"/>
    <w:rsid w:val="00403027"/>
    <w:rsid w:val="004042AE"/>
    <w:rsid w:val="00405E86"/>
    <w:rsid w:val="0042213C"/>
    <w:rsid w:val="00422663"/>
    <w:rsid w:val="00422FE1"/>
    <w:rsid w:val="0042609A"/>
    <w:rsid w:val="004360E0"/>
    <w:rsid w:val="00440B22"/>
    <w:rsid w:val="00441BFE"/>
    <w:rsid w:val="0044598F"/>
    <w:rsid w:val="00447646"/>
    <w:rsid w:val="00450662"/>
    <w:rsid w:val="00451D78"/>
    <w:rsid w:val="00454E8A"/>
    <w:rsid w:val="0046110B"/>
    <w:rsid w:val="00461CC5"/>
    <w:rsid w:val="004642B7"/>
    <w:rsid w:val="00464C4D"/>
    <w:rsid w:val="00466428"/>
    <w:rsid w:val="00466848"/>
    <w:rsid w:val="00467D74"/>
    <w:rsid w:val="00474C24"/>
    <w:rsid w:val="0048525F"/>
    <w:rsid w:val="004A0B4F"/>
    <w:rsid w:val="004B258B"/>
    <w:rsid w:val="004B3196"/>
    <w:rsid w:val="004B320C"/>
    <w:rsid w:val="004C4031"/>
    <w:rsid w:val="004C61A3"/>
    <w:rsid w:val="004C72BA"/>
    <w:rsid w:val="004C7E2B"/>
    <w:rsid w:val="004D1230"/>
    <w:rsid w:val="004D719D"/>
    <w:rsid w:val="004E48CB"/>
    <w:rsid w:val="004E573E"/>
    <w:rsid w:val="004E67F1"/>
    <w:rsid w:val="004F4A63"/>
    <w:rsid w:val="004F4EE0"/>
    <w:rsid w:val="005134D0"/>
    <w:rsid w:val="00514398"/>
    <w:rsid w:val="0051629F"/>
    <w:rsid w:val="005212F0"/>
    <w:rsid w:val="00526C89"/>
    <w:rsid w:val="00540867"/>
    <w:rsid w:val="00540DB0"/>
    <w:rsid w:val="00544B3E"/>
    <w:rsid w:val="00555401"/>
    <w:rsid w:val="00560C37"/>
    <w:rsid w:val="00561E49"/>
    <w:rsid w:val="0056327C"/>
    <w:rsid w:val="005738C4"/>
    <w:rsid w:val="00573E84"/>
    <w:rsid w:val="005742DA"/>
    <w:rsid w:val="00575AB3"/>
    <w:rsid w:val="00586347"/>
    <w:rsid w:val="00596EF7"/>
    <w:rsid w:val="005A486F"/>
    <w:rsid w:val="005A5169"/>
    <w:rsid w:val="005A7F45"/>
    <w:rsid w:val="005B00B6"/>
    <w:rsid w:val="005B7DE8"/>
    <w:rsid w:val="005C25E7"/>
    <w:rsid w:val="005C5DF6"/>
    <w:rsid w:val="005D037C"/>
    <w:rsid w:val="005D3550"/>
    <w:rsid w:val="005D6D59"/>
    <w:rsid w:val="005E27E8"/>
    <w:rsid w:val="005F42BE"/>
    <w:rsid w:val="00600FFA"/>
    <w:rsid w:val="00603697"/>
    <w:rsid w:val="0062211C"/>
    <w:rsid w:val="00623E4E"/>
    <w:rsid w:val="006262F6"/>
    <w:rsid w:val="006313A7"/>
    <w:rsid w:val="00634395"/>
    <w:rsid w:val="00637163"/>
    <w:rsid w:val="00642395"/>
    <w:rsid w:val="006460CC"/>
    <w:rsid w:val="00651808"/>
    <w:rsid w:val="00652465"/>
    <w:rsid w:val="00653022"/>
    <w:rsid w:val="0066279A"/>
    <w:rsid w:val="00663E7D"/>
    <w:rsid w:val="00666131"/>
    <w:rsid w:val="00666C36"/>
    <w:rsid w:val="00676F10"/>
    <w:rsid w:val="00683DCA"/>
    <w:rsid w:val="0068424F"/>
    <w:rsid w:val="00685804"/>
    <w:rsid w:val="006A0A74"/>
    <w:rsid w:val="006A1545"/>
    <w:rsid w:val="006A28A6"/>
    <w:rsid w:val="006A4E62"/>
    <w:rsid w:val="006A5011"/>
    <w:rsid w:val="006A5961"/>
    <w:rsid w:val="006A5A25"/>
    <w:rsid w:val="006B4ED8"/>
    <w:rsid w:val="006B70C6"/>
    <w:rsid w:val="006B7B8D"/>
    <w:rsid w:val="006C29B2"/>
    <w:rsid w:val="006C7B8F"/>
    <w:rsid w:val="006D0163"/>
    <w:rsid w:val="006D5804"/>
    <w:rsid w:val="006D602F"/>
    <w:rsid w:val="006D6C4F"/>
    <w:rsid w:val="006D7F43"/>
    <w:rsid w:val="006E47CA"/>
    <w:rsid w:val="006F10DE"/>
    <w:rsid w:val="006F3A8D"/>
    <w:rsid w:val="007041DC"/>
    <w:rsid w:val="007070F5"/>
    <w:rsid w:val="00707F79"/>
    <w:rsid w:val="007221C0"/>
    <w:rsid w:val="007259B6"/>
    <w:rsid w:val="00727060"/>
    <w:rsid w:val="00731BC7"/>
    <w:rsid w:val="007418AA"/>
    <w:rsid w:val="00745CEF"/>
    <w:rsid w:val="007463A0"/>
    <w:rsid w:val="00753679"/>
    <w:rsid w:val="00753E40"/>
    <w:rsid w:val="00754BB1"/>
    <w:rsid w:val="007564C3"/>
    <w:rsid w:val="007619DB"/>
    <w:rsid w:val="00762276"/>
    <w:rsid w:val="007633C9"/>
    <w:rsid w:val="00764690"/>
    <w:rsid w:val="00765817"/>
    <w:rsid w:val="00765C32"/>
    <w:rsid w:val="007711EF"/>
    <w:rsid w:val="00775D8C"/>
    <w:rsid w:val="00781F50"/>
    <w:rsid w:val="0078337A"/>
    <w:rsid w:val="0078353F"/>
    <w:rsid w:val="0079122A"/>
    <w:rsid w:val="00795DDB"/>
    <w:rsid w:val="00796F84"/>
    <w:rsid w:val="007A6925"/>
    <w:rsid w:val="007A7ED9"/>
    <w:rsid w:val="007C0E38"/>
    <w:rsid w:val="007C6811"/>
    <w:rsid w:val="007D796D"/>
    <w:rsid w:val="007E041C"/>
    <w:rsid w:val="007E5ABC"/>
    <w:rsid w:val="00813BFC"/>
    <w:rsid w:val="00820E6A"/>
    <w:rsid w:val="008337A5"/>
    <w:rsid w:val="008351CD"/>
    <w:rsid w:val="00845D3E"/>
    <w:rsid w:val="00851203"/>
    <w:rsid w:val="00856C29"/>
    <w:rsid w:val="00861F39"/>
    <w:rsid w:val="00863FB5"/>
    <w:rsid w:val="00866C95"/>
    <w:rsid w:val="008674D2"/>
    <w:rsid w:val="0087685B"/>
    <w:rsid w:val="0088284B"/>
    <w:rsid w:val="00891463"/>
    <w:rsid w:val="0089760B"/>
    <w:rsid w:val="008A2682"/>
    <w:rsid w:val="008A3901"/>
    <w:rsid w:val="008A74A8"/>
    <w:rsid w:val="008B1A72"/>
    <w:rsid w:val="008C0CCA"/>
    <w:rsid w:val="008C45C1"/>
    <w:rsid w:val="008C63A6"/>
    <w:rsid w:val="008D4B9C"/>
    <w:rsid w:val="008D694F"/>
    <w:rsid w:val="008D7295"/>
    <w:rsid w:val="008E00E8"/>
    <w:rsid w:val="008E38DF"/>
    <w:rsid w:val="008E63FB"/>
    <w:rsid w:val="008E786A"/>
    <w:rsid w:val="008F4ADF"/>
    <w:rsid w:val="008F6B17"/>
    <w:rsid w:val="00906BDA"/>
    <w:rsid w:val="00911BAA"/>
    <w:rsid w:val="00914B4E"/>
    <w:rsid w:val="00914CB7"/>
    <w:rsid w:val="00915AB9"/>
    <w:rsid w:val="00920280"/>
    <w:rsid w:val="0092261B"/>
    <w:rsid w:val="00930D6D"/>
    <w:rsid w:val="009349E1"/>
    <w:rsid w:val="00940914"/>
    <w:rsid w:val="00946E56"/>
    <w:rsid w:val="00947F8C"/>
    <w:rsid w:val="00952CCA"/>
    <w:rsid w:val="00953CBC"/>
    <w:rsid w:val="00954EFF"/>
    <w:rsid w:val="00955732"/>
    <w:rsid w:val="009621C9"/>
    <w:rsid w:val="0097385D"/>
    <w:rsid w:val="009809ED"/>
    <w:rsid w:val="00984CBD"/>
    <w:rsid w:val="00984D59"/>
    <w:rsid w:val="00985BD9"/>
    <w:rsid w:val="00986C6D"/>
    <w:rsid w:val="009922F4"/>
    <w:rsid w:val="00995C4C"/>
    <w:rsid w:val="0099646D"/>
    <w:rsid w:val="00997FF5"/>
    <w:rsid w:val="009A54DA"/>
    <w:rsid w:val="009A63AD"/>
    <w:rsid w:val="009A7673"/>
    <w:rsid w:val="009B4597"/>
    <w:rsid w:val="009B713A"/>
    <w:rsid w:val="009B724E"/>
    <w:rsid w:val="009C06BA"/>
    <w:rsid w:val="009C2589"/>
    <w:rsid w:val="009C50C8"/>
    <w:rsid w:val="009C56F5"/>
    <w:rsid w:val="009D012C"/>
    <w:rsid w:val="009D34A7"/>
    <w:rsid w:val="009D60DF"/>
    <w:rsid w:val="009D69D8"/>
    <w:rsid w:val="009E16CB"/>
    <w:rsid w:val="009E2120"/>
    <w:rsid w:val="009E5B43"/>
    <w:rsid w:val="00A00D24"/>
    <w:rsid w:val="00A014E2"/>
    <w:rsid w:val="00A13602"/>
    <w:rsid w:val="00A31D83"/>
    <w:rsid w:val="00A334A4"/>
    <w:rsid w:val="00A33DE9"/>
    <w:rsid w:val="00A35611"/>
    <w:rsid w:val="00A37E51"/>
    <w:rsid w:val="00A42CD4"/>
    <w:rsid w:val="00A44191"/>
    <w:rsid w:val="00A472DA"/>
    <w:rsid w:val="00A51B47"/>
    <w:rsid w:val="00A55C6A"/>
    <w:rsid w:val="00A57B42"/>
    <w:rsid w:val="00A60077"/>
    <w:rsid w:val="00A61A1A"/>
    <w:rsid w:val="00A62BA0"/>
    <w:rsid w:val="00A674A2"/>
    <w:rsid w:val="00A82045"/>
    <w:rsid w:val="00A82116"/>
    <w:rsid w:val="00A8236A"/>
    <w:rsid w:val="00A87989"/>
    <w:rsid w:val="00A94DFE"/>
    <w:rsid w:val="00A9507A"/>
    <w:rsid w:val="00A96FE3"/>
    <w:rsid w:val="00AA010E"/>
    <w:rsid w:val="00AA5246"/>
    <w:rsid w:val="00AA5F93"/>
    <w:rsid w:val="00AB0D75"/>
    <w:rsid w:val="00AB11AD"/>
    <w:rsid w:val="00AB7E36"/>
    <w:rsid w:val="00AC3307"/>
    <w:rsid w:val="00AC3E06"/>
    <w:rsid w:val="00AD3A20"/>
    <w:rsid w:val="00AD732F"/>
    <w:rsid w:val="00AE0169"/>
    <w:rsid w:val="00AE1634"/>
    <w:rsid w:val="00AE1D19"/>
    <w:rsid w:val="00AE3F1E"/>
    <w:rsid w:val="00AF08D4"/>
    <w:rsid w:val="00AF271D"/>
    <w:rsid w:val="00AF35AF"/>
    <w:rsid w:val="00AF3A6F"/>
    <w:rsid w:val="00AF71F2"/>
    <w:rsid w:val="00B00472"/>
    <w:rsid w:val="00B02597"/>
    <w:rsid w:val="00B12085"/>
    <w:rsid w:val="00B14773"/>
    <w:rsid w:val="00B17BB7"/>
    <w:rsid w:val="00B219A1"/>
    <w:rsid w:val="00B247C7"/>
    <w:rsid w:val="00B34019"/>
    <w:rsid w:val="00B360E6"/>
    <w:rsid w:val="00B471A8"/>
    <w:rsid w:val="00B609D1"/>
    <w:rsid w:val="00B60A7C"/>
    <w:rsid w:val="00B65C8A"/>
    <w:rsid w:val="00B708B4"/>
    <w:rsid w:val="00B72A52"/>
    <w:rsid w:val="00B74459"/>
    <w:rsid w:val="00B83306"/>
    <w:rsid w:val="00B8346A"/>
    <w:rsid w:val="00B85D8D"/>
    <w:rsid w:val="00B871C3"/>
    <w:rsid w:val="00B90610"/>
    <w:rsid w:val="00B9166A"/>
    <w:rsid w:val="00B93E26"/>
    <w:rsid w:val="00B978AD"/>
    <w:rsid w:val="00BA24E1"/>
    <w:rsid w:val="00BA3687"/>
    <w:rsid w:val="00BA7358"/>
    <w:rsid w:val="00BB3B76"/>
    <w:rsid w:val="00BB51CF"/>
    <w:rsid w:val="00BC37E6"/>
    <w:rsid w:val="00BC6FBF"/>
    <w:rsid w:val="00BD320B"/>
    <w:rsid w:val="00BD320F"/>
    <w:rsid w:val="00BE14B3"/>
    <w:rsid w:val="00BE16ED"/>
    <w:rsid w:val="00BE505F"/>
    <w:rsid w:val="00BE6967"/>
    <w:rsid w:val="00BF2D3C"/>
    <w:rsid w:val="00C03F95"/>
    <w:rsid w:val="00C042BC"/>
    <w:rsid w:val="00C06876"/>
    <w:rsid w:val="00C10AE7"/>
    <w:rsid w:val="00C126C6"/>
    <w:rsid w:val="00C2415A"/>
    <w:rsid w:val="00C275C5"/>
    <w:rsid w:val="00C33E5E"/>
    <w:rsid w:val="00C41953"/>
    <w:rsid w:val="00C46BD3"/>
    <w:rsid w:val="00C47605"/>
    <w:rsid w:val="00C51AF7"/>
    <w:rsid w:val="00C524E6"/>
    <w:rsid w:val="00C527C7"/>
    <w:rsid w:val="00C568C4"/>
    <w:rsid w:val="00C60B4D"/>
    <w:rsid w:val="00C6141C"/>
    <w:rsid w:val="00C6513A"/>
    <w:rsid w:val="00C767FA"/>
    <w:rsid w:val="00C8233B"/>
    <w:rsid w:val="00C90AB7"/>
    <w:rsid w:val="00C92619"/>
    <w:rsid w:val="00C95D52"/>
    <w:rsid w:val="00CA6FB1"/>
    <w:rsid w:val="00CB252B"/>
    <w:rsid w:val="00CB252C"/>
    <w:rsid w:val="00CB5768"/>
    <w:rsid w:val="00CB5D4A"/>
    <w:rsid w:val="00CB6B91"/>
    <w:rsid w:val="00CC1488"/>
    <w:rsid w:val="00CC42DF"/>
    <w:rsid w:val="00CD0EA3"/>
    <w:rsid w:val="00CD32FE"/>
    <w:rsid w:val="00CE4A01"/>
    <w:rsid w:val="00CE53B9"/>
    <w:rsid w:val="00CE54B4"/>
    <w:rsid w:val="00CF6EED"/>
    <w:rsid w:val="00D01D8A"/>
    <w:rsid w:val="00D03778"/>
    <w:rsid w:val="00D1647C"/>
    <w:rsid w:val="00D16CB5"/>
    <w:rsid w:val="00D2091C"/>
    <w:rsid w:val="00D23C99"/>
    <w:rsid w:val="00D25AE3"/>
    <w:rsid w:val="00D30527"/>
    <w:rsid w:val="00D366A8"/>
    <w:rsid w:val="00D437D7"/>
    <w:rsid w:val="00D45ECF"/>
    <w:rsid w:val="00D525E5"/>
    <w:rsid w:val="00D5345B"/>
    <w:rsid w:val="00D66526"/>
    <w:rsid w:val="00D70090"/>
    <w:rsid w:val="00D75D61"/>
    <w:rsid w:val="00D85B54"/>
    <w:rsid w:val="00D8772B"/>
    <w:rsid w:val="00D925B6"/>
    <w:rsid w:val="00DA4343"/>
    <w:rsid w:val="00DA6DBB"/>
    <w:rsid w:val="00DB36C3"/>
    <w:rsid w:val="00DC0D22"/>
    <w:rsid w:val="00DC164A"/>
    <w:rsid w:val="00DC6DF9"/>
    <w:rsid w:val="00DD2BBB"/>
    <w:rsid w:val="00DD639C"/>
    <w:rsid w:val="00DE4969"/>
    <w:rsid w:val="00E0216F"/>
    <w:rsid w:val="00E02514"/>
    <w:rsid w:val="00E03159"/>
    <w:rsid w:val="00E05BAF"/>
    <w:rsid w:val="00E100DE"/>
    <w:rsid w:val="00E113FE"/>
    <w:rsid w:val="00E13BE0"/>
    <w:rsid w:val="00E17CE1"/>
    <w:rsid w:val="00E20B5C"/>
    <w:rsid w:val="00E2354B"/>
    <w:rsid w:val="00E23652"/>
    <w:rsid w:val="00E25462"/>
    <w:rsid w:val="00E3214D"/>
    <w:rsid w:val="00E3370C"/>
    <w:rsid w:val="00E451FE"/>
    <w:rsid w:val="00E5141C"/>
    <w:rsid w:val="00E537D1"/>
    <w:rsid w:val="00E6119B"/>
    <w:rsid w:val="00E62CBB"/>
    <w:rsid w:val="00E7351A"/>
    <w:rsid w:val="00E73B91"/>
    <w:rsid w:val="00E7601D"/>
    <w:rsid w:val="00E83B97"/>
    <w:rsid w:val="00E83C44"/>
    <w:rsid w:val="00E9152F"/>
    <w:rsid w:val="00E916DD"/>
    <w:rsid w:val="00E95FE0"/>
    <w:rsid w:val="00EA4738"/>
    <w:rsid w:val="00EA4C61"/>
    <w:rsid w:val="00EA5B62"/>
    <w:rsid w:val="00EB0D0A"/>
    <w:rsid w:val="00EB1954"/>
    <w:rsid w:val="00EB60BE"/>
    <w:rsid w:val="00EC35A7"/>
    <w:rsid w:val="00EC38CD"/>
    <w:rsid w:val="00EC3BC8"/>
    <w:rsid w:val="00EC6041"/>
    <w:rsid w:val="00ED067B"/>
    <w:rsid w:val="00ED111E"/>
    <w:rsid w:val="00ED5498"/>
    <w:rsid w:val="00EF6678"/>
    <w:rsid w:val="00EF7ED3"/>
    <w:rsid w:val="00F01A53"/>
    <w:rsid w:val="00F06AD4"/>
    <w:rsid w:val="00F1587E"/>
    <w:rsid w:val="00F40F95"/>
    <w:rsid w:val="00F40FB4"/>
    <w:rsid w:val="00F440A4"/>
    <w:rsid w:val="00F53640"/>
    <w:rsid w:val="00F5412D"/>
    <w:rsid w:val="00F54BA7"/>
    <w:rsid w:val="00F56D76"/>
    <w:rsid w:val="00F6071E"/>
    <w:rsid w:val="00F6392A"/>
    <w:rsid w:val="00F64FC7"/>
    <w:rsid w:val="00F70A25"/>
    <w:rsid w:val="00F75E4B"/>
    <w:rsid w:val="00F92A0F"/>
    <w:rsid w:val="00F94BC6"/>
    <w:rsid w:val="00FA1D00"/>
    <w:rsid w:val="00FA324F"/>
    <w:rsid w:val="00FA779D"/>
    <w:rsid w:val="00FB2CD6"/>
    <w:rsid w:val="00FB77B2"/>
    <w:rsid w:val="00FB792D"/>
    <w:rsid w:val="00FC1604"/>
    <w:rsid w:val="00FD4339"/>
    <w:rsid w:val="00FD4B65"/>
    <w:rsid w:val="00FD7447"/>
    <w:rsid w:val="00FE2129"/>
    <w:rsid w:val="00FE3A2A"/>
    <w:rsid w:val="00FE57A4"/>
    <w:rsid w:val="00FE728E"/>
    <w:rsid w:val="00FF095A"/>
    <w:rsid w:val="00FF1F81"/>
    <w:rsid w:val="00FF2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7569">
      <v:textbox inset="5.85pt,.7pt,5.85pt,.7pt"/>
      <o:colormru v:ext="edit" colors="#060"/>
    </o:shapedefaults>
    <o:shapelayout v:ext="edit">
      <o:idmap v:ext="edit" data="1"/>
    </o:shapelayout>
  </w:shapeDefaults>
  <w:decimalSymbol w:val="."/>
  <w:listSeparator w:val=","/>
  <w14:docId w14:val="131A4A62"/>
  <w15:docId w15:val="{5BFD9C71-59E1-4856-815F-34B731A9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40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779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FA779D"/>
    <w:pPr>
      <w:ind w:leftChars="400" w:left="840"/>
    </w:pPr>
  </w:style>
  <w:style w:type="character" w:styleId="a5">
    <w:name w:val="Hyperlink"/>
    <w:basedOn w:val="a0"/>
    <w:uiPriority w:val="99"/>
    <w:unhideWhenUsed/>
    <w:rsid w:val="00FA779D"/>
    <w:rPr>
      <w:color w:val="0000FF" w:themeColor="hyperlink"/>
      <w:u w:val="single"/>
    </w:rPr>
  </w:style>
  <w:style w:type="paragraph" w:styleId="a6">
    <w:name w:val="header"/>
    <w:basedOn w:val="a"/>
    <w:link w:val="a7"/>
    <w:uiPriority w:val="99"/>
    <w:unhideWhenUsed/>
    <w:rsid w:val="00954EFF"/>
    <w:pPr>
      <w:tabs>
        <w:tab w:val="center" w:pos="4252"/>
        <w:tab w:val="right" w:pos="8504"/>
      </w:tabs>
      <w:snapToGrid w:val="0"/>
    </w:pPr>
  </w:style>
  <w:style w:type="character" w:customStyle="1" w:styleId="a7">
    <w:name w:val="ヘッダー (文字)"/>
    <w:basedOn w:val="a0"/>
    <w:link w:val="a6"/>
    <w:uiPriority w:val="99"/>
    <w:rsid w:val="00954EFF"/>
  </w:style>
  <w:style w:type="paragraph" w:styleId="a8">
    <w:name w:val="footer"/>
    <w:basedOn w:val="a"/>
    <w:link w:val="a9"/>
    <w:uiPriority w:val="99"/>
    <w:unhideWhenUsed/>
    <w:rsid w:val="00954EFF"/>
    <w:pPr>
      <w:tabs>
        <w:tab w:val="center" w:pos="4252"/>
        <w:tab w:val="right" w:pos="8504"/>
      </w:tabs>
      <w:snapToGrid w:val="0"/>
    </w:pPr>
  </w:style>
  <w:style w:type="character" w:customStyle="1" w:styleId="a9">
    <w:name w:val="フッター (文字)"/>
    <w:basedOn w:val="a0"/>
    <w:link w:val="a8"/>
    <w:uiPriority w:val="99"/>
    <w:rsid w:val="00954EFF"/>
  </w:style>
  <w:style w:type="paragraph" w:styleId="aa">
    <w:name w:val="Balloon Text"/>
    <w:basedOn w:val="a"/>
    <w:link w:val="ab"/>
    <w:uiPriority w:val="99"/>
    <w:semiHidden/>
    <w:unhideWhenUsed/>
    <w:rsid w:val="00731BC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31B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0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D746B-094E-48B3-A79A-77537883B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横浜国立大</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ise.miki</dc:creator>
  <cp:lastModifiedBy>功刀祥子</cp:lastModifiedBy>
  <cp:revision>20</cp:revision>
  <cp:lastPrinted>2018-09-07T06:17:00Z</cp:lastPrinted>
  <dcterms:created xsi:type="dcterms:W3CDTF">2020-07-07T01:13:00Z</dcterms:created>
  <dcterms:modified xsi:type="dcterms:W3CDTF">2021-03-02T02:50:00Z</dcterms:modified>
</cp:coreProperties>
</file>